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49BD091C" w:rsidR="00AF3B64" w:rsidRPr="001C7167" w:rsidRDefault="007B7397" w:rsidP="006E4EF0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>
        <w:rPr>
          <w:rFonts w:ascii="Garamond" w:hAnsi="Garamond" w:cs="Calibri"/>
          <w:b/>
          <w:color w:val="000000" w:themeColor="text1"/>
          <w:kern w:val="2"/>
        </w:rPr>
        <w:t>PROPOSTA DE PREÇOS</w:t>
      </w:r>
      <w:r w:rsidR="00BC60D2" w:rsidRPr="001C7167">
        <w:rPr>
          <w:rFonts w:ascii="Garamond" w:hAnsi="Garamond" w:cs="Calibri"/>
          <w:b/>
          <w:color w:val="000000" w:themeColor="text1"/>
          <w:kern w:val="2"/>
        </w:rPr>
        <w:t>.</w:t>
      </w:r>
    </w:p>
    <w:p w14:paraId="4250E8FC" w14:textId="77777777" w:rsidR="00AF3B64" w:rsidRPr="001C7167" w:rsidRDefault="00AF3B64" w:rsidP="006E4EF0">
      <w:pPr>
        <w:jc w:val="both"/>
        <w:rPr>
          <w:rFonts w:ascii="Garamond" w:hAnsi="Garamond" w:cs="Calibri"/>
          <w:color w:val="000000" w:themeColor="text1"/>
          <w:kern w:val="2"/>
        </w:rPr>
      </w:pPr>
    </w:p>
    <w:p w14:paraId="3506D2BB" w14:textId="77777777" w:rsidR="00AF3B64" w:rsidRPr="001C7167" w:rsidRDefault="00AF3B64" w:rsidP="006E4EF0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1C7167" w:rsidRPr="001C7167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1C7167" w:rsidRPr="001C7167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1C7167" w:rsidRPr="001C7167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1C7167" w:rsidRPr="001C7167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1C7167" w:rsidRPr="001C7167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1C7167" w:rsidRPr="001C7167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1C7167" w:rsidRDefault="00AF3B64" w:rsidP="006E4EF0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1C7167" w:rsidRDefault="00AF3B64" w:rsidP="006E4EF0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1C7167" w:rsidRPr="001C7167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1C7167" w:rsidRDefault="00AF3B64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1C7167" w:rsidRDefault="00AF3B64" w:rsidP="006E4EF0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Pr="001C7167" w:rsidRDefault="00AF3B64" w:rsidP="006E4EF0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544"/>
        <w:gridCol w:w="993"/>
        <w:gridCol w:w="1275"/>
        <w:gridCol w:w="1696"/>
      </w:tblGrid>
      <w:tr w:rsidR="001C7167" w:rsidRPr="001C7167" w14:paraId="1DCD6A6F" w14:textId="77777777" w:rsidTr="001C7167">
        <w:trPr>
          <w:trHeight w:val="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88AC4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ITEM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042D8" w14:textId="4D791F7B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SERVIÇO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11071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UNID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0537F" w14:textId="2F431F90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MENSAL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FE768" w14:textId="3F503162" w:rsidR="001C7167" w:rsidRPr="001C7167" w:rsidRDefault="001C7167" w:rsidP="006E4EF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 VALOR TOTAL – 12 MESES</w:t>
            </w:r>
          </w:p>
        </w:tc>
      </w:tr>
      <w:tr w:rsidR="001C7167" w:rsidRPr="001C7167" w14:paraId="4E202921" w14:textId="77777777" w:rsidTr="001C7167">
        <w:trPr>
          <w:trHeight w:val="4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DC25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DA4" w14:textId="41A19311" w:rsidR="001C7167" w:rsidRPr="001C7167" w:rsidRDefault="001C7167" w:rsidP="006E4EF0">
            <w:pPr>
              <w:jc w:val="both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PRESTAÇÃO DE SERVIÇOS TÉCNICOS DE ELABORAÇÃO, TRANSMISSÃO, HOMOLOGAÇÃO E ACOMPANHAMENTO DE DADOS REFERENTE AO SISTEMA DE INFORMAÇÕES SOBRE ORÇAMENTOS PÚBLICOS EM EDUCAÇÃO, INCLUINDO REVISÃO DE RE</w:t>
            </w:r>
            <w:r w:rsidR="002C7B00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L</w:t>
            </w: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ATÓRIOS DE ANOS ANTERIORES, QUANDO NECESSÁRIO, ALÉM DE ACOMPANHAMENTO DAS RECEITAS DO FNDE, DAS DESPESAS, DOS RESTOS A PAGAR, APURAÇÃO DO ÍNDICE APLICADO NA EDUCAÇÃO E DOS SALDOS DAS CONTAS.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37D" w14:textId="0D1A14B4" w:rsidR="001C7167" w:rsidRPr="001C7167" w:rsidRDefault="001C7167" w:rsidP="006E4EF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>SERVIÇOS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C42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46D" w14:textId="77777777" w:rsidR="001C7167" w:rsidRPr="001C7167" w:rsidRDefault="001C7167" w:rsidP="006E4EF0">
            <w:pPr>
              <w:jc w:val="center"/>
              <w:rPr>
                <w:rFonts w:ascii="Garamond" w:hAnsi="Garamond" w:cs="Calibri"/>
                <w:color w:val="000000" w:themeColor="text1"/>
                <w:sz w:val="12"/>
                <w:szCs w:val="12"/>
              </w:rPr>
            </w:pPr>
            <w:r w:rsidRPr="001C7167">
              <w:rPr>
                <w:rFonts w:ascii="Garamond" w:hAnsi="Garamond" w:cs="Calibri"/>
                <w:color w:val="000000" w:themeColor="text1"/>
                <w:sz w:val="12"/>
                <w:szCs w:val="12"/>
              </w:rPr>
              <w:t xml:space="preserve"> R$                   -   </w:t>
            </w:r>
          </w:p>
        </w:tc>
      </w:tr>
    </w:tbl>
    <w:p w14:paraId="0AB306C1" w14:textId="77777777" w:rsidR="00AF3B64" w:rsidRPr="001C7167" w:rsidRDefault="00AF3B64" w:rsidP="006E4EF0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FF0000"/>
        </w:rPr>
      </w:pPr>
    </w:p>
    <w:p w14:paraId="1116DFE0" w14:textId="77777777" w:rsidR="00AF3B64" w:rsidRPr="001C7167" w:rsidRDefault="00AF3B64" w:rsidP="006E4EF0">
      <w:pPr>
        <w:jc w:val="both"/>
        <w:rPr>
          <w:rFonts w:ascii="Garamond" w:hAnsi="Garamond" w:cstheme="minorHAnsi"/>
          <w:b/>
          <w:color w:val="000000" w:themeColor="text1"/>
        </w:rPr>
      </w:pPr>
      <w:r w:rsidRPr="001C7167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1C7167">
        <w:rPr>
          <w:rFonts w:ascii="Garamond" w:hAnsi="Garamond" w:cstheme="minorHAnsi"/>
          <w:color w:val="000000" w:themeColor="text1"/>
        </w:rPr>
        <w:t>valor por extenso</w:t>
      </w:r>
      <w:r w:rsidRPr="001C7167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1C7167" w:rsidRDefault="00AF3B64" w:rsidP="006E4EF0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1C7167" w:rsidRDefault="00AF3B64" w:rsidP="006E4EF0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1C7167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1C7167" w:rsidRDefault="00AF3B64" w:rsidP="006E4EF0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77777777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a) O prazo de validade </w:t>
      </w:r>
      <w:r w:rsidRPr="001C7167">
        <w:rPr>
          <w:rFonts w:ascii="Garamond" w:hAnsi="Garamond" w:cs="Arial"/>
          <w:b/>
          <w:color w:val="000000" w:themeColor="text1"/>
        </w:rPr>
        <w:t>MÍNIMA</w:t>
      </w:r>
      <w:r w:rsidRPr="001C7167">
        <w:rPr>
          <w:rFonts w:ascii="Garamond" w:hAnsi="Garamond" w:cs="Arial"/>
          <w:color w:val="000000" w:themeColor="text1"/>
        </w:rPr>
        <w:t xml:space="preserve"> da proposta é</w:t>
      </w:r>
      <w:r w:rsidRPr="001C7167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1C7167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38CF2F9" w14:textId="51EC3B5F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1C7167">
        <w:rPr>
          <w:rFonts w:ascii="Garamond" w:hAnsi="Garamond" w:cs="Arial"/>
          <w:color w:val="000000" w:themeColor="text1"/>
        </w:rPr>
        <w:t>a prestação dos serviços</w:t>
      </w:r>
      <w:r w:rsidRPr="001C7167">
        <w:rPr>
          <w:rFonts w:ascii="Garamond" w:hAnsi="Garamond" w:cs="Arial"/>
          <w:color w:val="000000" w:themeColor="text1"/>
        </w:rPr>
        <w:t xml:space="preserve">, conforme estipulado </w:t>
      </w:r>
      <w:r w:rsidR="00BC60D2" w:rsidRPr="001C7167">
        <w:rPr>
          <w:rFonts w:ascii="Garamond" w:hAnsi="Garamond" w:cs="Arial"/>
          <w:color w:val="000000" w:themeColor="text1"/>
        </w:rPr>
        <w:t>no aviso</w:t>
      </w:r>
      <w:r w:rsidRPr="001C7167">
        <w:rPr>
          <w:rFonts w:ascii="Garamond" w:hAnsi="Garamond" w:cs="Arial"/>
          <w:color w:val="000000" w:themeColor="text1"/>
        </w:rPr>
        <w:t xml:space="preserve">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5151F1AE" w14:textId="26ADB577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>c) temos capacidade técnico-operacional</w:t>
      </w:r>
      <w:r w:rsidR="001C7167">
        <w:rPr>
          <w:rFonts w:ascii="Garamond" w:hAnsi="Garamond" w:cs="Arial"/>
          <w:color w:val="000000" w:themeColor="text1"/>
        </w:rPr>
        <w:t xml:space="preserve"> e profissional</w:t>
      </w:r>
      <w:r w:rsidRPr="001C7167">
        <w:rPr>
          <w:rFonts w:ascii="Garamond" w:hAnsi="Garamond" w:cs="Arial"/>
          <w:color w:val="000000" w:themeColor="text1"/>
        </w:rPr>
        <w:t xml:space="preserve"> para </w:t>
      </w:r>
      <w:r w:rsidR="001C7167">
        <w:rPr>
          <w:rFonts w:ascii="Garamond" w:hAnsi="Garamond" w:cs="Arial"/>
          <w:color w:val="000000" w:themeColor="text1"/>
        </w:rPr>
        <w:t>a execução dos serviços</w:t>
      </w:r>
      <w:r w:rsidRPr="001C7167">
        <w:rPr>
          <w:rFonts w:ascii="Garamond" w:hAnsi="Garamond" w:cs="Arial"/>
          <w:color w:val="000000" w:themeColor="text1"/>
        </w:rPr>
        <w:t xml:space="preserve"> para o qual apresentamos nossa proposta.</w:t>
      </w:r>
    </w:p>
    <w:p w14:paraId="65E37F0F" w14:textId="77777777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40C53EBF" w:rsidR="00AF3B64" w:rsidRPr="001C7167" w:rsidRDefault="00AF3B64" w:rsidP="006E4EF0">
      <w:pPr>
        <w:contextualSpacing/>
        <w:jc w:val="both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Declaramos ainda estarmos de acordo e cientes com todas as exigências estipuladas </w:t>
      </w:r>
      <w:r w:rsidR="002C7B00">
        <w:rPr>
          <w:rFonts w:ascii="Garamond" w:hAnsi="Garamond" w:cs="Arial"/>
          <w:color w:val="000000" w:themeColor="text1"/>
        </w:rPr>
        <w:t>no aviso</w:t>
      </w:r>
      <w:r w:rsidRPr="001C7167">
        <w:rPr>
          <w:rFonts w:ascii="Garamond" w:hAnsi="Garamond" w:cs="Arial"/>
          <w:color w:val="000000" w:themeColor="text1"/>
        </w:rPr>
        <w:t>.</w:t>
      </w:r>
    </w:p>
    <w:p w14:paraId="63BCC844" w14:textId="77777777" w:rsidR="00AF3B64" w:rsidRPr="001C7167" w:rsidRDefault="00AF3B64" w:rsidP="006E4EF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1C7167" w:rsidRDefault="00AF3B64" w:rsidP="006E4EF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1C7167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1C7167">
        <w:rPr>
          <w:rFonts w:ascii="Garamond" w:hAnsi="Garamond" w:cs="Arial"/>
          <w:color w:val="000000" w:themeColor="text1"/>
        </w:rPr>
        <w:t>de</w:t>
      </w:r>
      <w:proofErr w:type="spellEnd"/>
      <w:r w:rsidRPr="001C7167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1C7167" w:rsidRDefault="00AF3B64" w:rsidP="006E4EF0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24489B07" w14:textId="77777777" w:rsidR="007B7397" w:rsidRDefault="007B7397" w:rsidP="006E4EF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B77C561" w14:textId="77777777" w:rsidR="007B7397" w:rsidRDefault="007B7397" w:rsidP="006E4EF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5A5392B" w14:textId="10703396" w:rsidR="00AF3B64" w:rsidRPr="001C7167" w:rsidRDefault="00AF3B64" w:rsidP="006E4EF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1C7167">
        <w:rPr>
          <w:rFonts w:ascii="Garamond" w:hAnsi="Garamond" w:cs="Arial"/>
          <w:b/>
          <w:color w:val="000000" w:themeColor="text1"/>
          <w:u w:val="single"/>
        </w:rPr>
        <w:t>Nome e CNPJ e assinatura do responsável legal.</w:t>
      </w:r>
    </w:p>
    <w:p w14:paraId="034AC9B6" w14:textId="77777777" w:rsidR="008A54AC" w:rsidRPr="001C7167" w:rsidRDefault="008A54AC" w:rsidP="006E4EF0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854BA92" w14:textId="77777777" w:rsidR="008A54AC" w:rsidRPr="001C7167" w:rsidRDefault="008A54AC" w:rsidP="006E4EF0">
      <w:pPr>
        <w:contextualSpacing/>
        <w:jc w:val="center"/>
        <w:rPr>
          <w:rFonts w:ascii="Garamond" w:hAnsi="Garamond" w:cs="Arial"/>
          <w:b/>
          <w:color w:val="FF0000"/>
          <w:u w:val="single"/>
        </w:rPr>
      </w:pPr>
    </w:p>
    <w:p w14:paraId="19D0617A" w14:textId="77777777" w:rsidR="008A54AC" w:rsidRPr="001C7167" w:rsidRDefault="008A54AC" w:rsidP="006E4EF0">
      <w:pPr>
        <w:contextualSpacing/>
        <w:jc w:val="center"/>
        <w:rPr>
          <w:rFonts w:ascii="Garamond" w:hAnsi="Garamond" w:cs="Arial"/>
          <w:b/>
          <w:color w:val="FF0000"/>
          <w:u w:val="single"/>
        </w:rPr>
      </w:pPr>
    </w:p>
    <w:p w14:paraId="0B9F87FF" w14:textId="77777777" w:rsidR="008A54AC" w:rsidRPr="001C7167" w:rsidRDefault="008A54AC" w:rsidP="006E4EF0">
      <w:pPr>
        <w:contextualSpacing/>
        <w:jc w:val="center"/>
        <w:rPr>
          <w:rFonts w:ascii="Garamond" w:hAnsi="Garamond" w:cs="Arial"/>
          <w:b/>
          <w:color w:val="FF0000"/>
          <w:u w:val="single"/>
        </w:rPr>
      </w:pPr>
    </w:p>
    <w:p w14:paraId="179BAEC0" w14:textId="77777777" w:rsidR="007C7D30" w:rsidRDefault="007C7D30" w:rsidP="006E4EF0">
      <w:pPr>
        <w:rPr>
          <w:rFonts w:ascii="Garamond" w:hAnsi="Garamond"/>
          <w:b/>
          <w:color w:val="FF0000"/>
        </w:rPr>
      </w:pPr>
    </w:p>
    <w:p w14:paraId="6E7FF07B" w14:textId="77777777" w:rsidR="007B7397" w:rsidRDefault="007B7397" w:rsidP="006E4EF0">
      <w:pPr>
        <w:rPr>
          <w:rFonts w:ascii="Garamond" w:hAnsi="Garamond"/>
          <w:b/>
          <w:color w:val="FF0000"/>
        </w:rPr>
      </w:pPr>
    </w:p>
    <w:bookmarkEnd w:id="0"/>
    <w:bookmarkEnd w:id="1"/>
    <w:p w14:paraId="6404B97E" w14:textId="77777777" w:rsidR="007B7397" w:rsidRPr="001C7167" w:rsidRDefault="007B7397" w:rsidP="006E4EF0">
      <w:pPr>
        <w:rPr>
          <w:rFonts w:ascii="Garamond" w:hAnsi="Garamond"/>
          <w:b/>
          <w:color w:val="FF0000"/>
        </w:rPr>
      </w:pPr>
    </w:p>
    <w:sectPr w:rsidR="007B7397" w:rsidRPr="001C7167" w:rsidSect="009066D7">
      <w:footerReference w:type="default" r:id="rId8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E1345" w14:textId="77777777" w:rsidR="001E5D3F" w:rsidRDefault="001E5D3F" w:rsidP="008410F3">
      <w:r>
        <w:separator/>
      </w:r>
    </w:p>
  </w:endnote>
  <w:endnote w:type="continuationSeparator" w:id="0">
    <w:p w14:paraId="1DE6FA53" w14:textId="77777777" w:rsidR="001E5D3F" w:rsidRDefault="001E5D3F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39E269F9" w:rsidR="007B7397" w:rsidRDefault="007B7397" w:rsidP="007B7397">
            <w:pPr>
              <w:pStyle w:val="Rodap"/>
              <w:jc w:val="center"/>
            </w:pPr>
          </w:p>
          <w:p w14:paraId="769CB940" w14:textId="653F4709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D2709" w14:textId="77777777" w:rsidR="001E5D3F" w:rsidRDefault="001E5D3F" w:rsidP="008410F3">
      <w:r>
        <w:separator/>
      </w:r>
    </w:p>
  </w:footnote>
  <w:footnote w:type="continuationSeparator" w:id="0">
    <w:p w14:paraId="18CBFC27" w14:textId="77777777" w:rsidR="001E5D3F" w:rsidRDefault="001E5D3F" w:rsidP="0084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62B44F2"/>
    <w:multiLevelType w:val="multilevel"/>
    <w:tmpl w:val="570E1B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F72DDE"/>
    <w:multiLevelType w:val="multilevel"/>
    <w:tmpl w:val="C5C80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20"/>
  </w:num>
  <w:num w:numId="2" w16cid:durableId="1319456345">
    <w:abstractNumId w:val="23"/>
  </w:num>
  <w:num w:numId="3" w16cid:durableId="141122470">
    <w:abstractNumId w:val="22"/>
  </w:num>
  <w:num w:numId="4" w16cid:durableId="1087652846">
    <w:abstractNumId w:val="6"/>
  </w:num>
  <w:num w:numId="5" w16cid:durableId="286551525">
    <w:abstractNumId w:val="18"/>
  </w:num>
  <w:num w:numId="6" w16cid:durableId="1982342023">
    <w:abstractNumId w:val="21"/>
  </w:num>
  <w:num w:numId="7" w16cid:durableId="1755666871">
    <w:abstractNumId w:val="28"/>
  </w:num>
  <w:num w:numId="8" w16cid:durableId="1314336238">
    <w:abstractNumId w:val="5"/>
  </w:num>
  <w:num w:numId="9" w16cid:durableId="1240628366">
    <w:abstractNumId w:val="19"/>
  </w:num>
  <w:num w:numId="10" w16cid:durableId="165484200">
    <w:abstractNumId w:val="3"/>
  </w:num>
  <w:num w:numId="11" w16cid:durableId="1936983023">
    <w:abstractNumId w:val="12"/>
  </w:num>
  <w:num w:numId="12" w16cid:durableId="151869124">
    <w:abstractNumId w:val="13"/>
  </w:num>
  <w:num w:numId="13" w16cid:durableId="601769117">
    <w:abstractNumId w:val="17"/>
  </w:num>
  <w:num w:numId="14" w16cid:durableId="1891183385">
    <w:abstractNumId w:val="8"/>
  </w:num>
  <w:num w:numId="15" w16cid:durableId="2107378424">
    <w:abstractNumId w:val="16"/>
  </w:num>
  <w:num w:numId="16" w16cid:durableId="1229075480">
    <w:abstractNumId w:val="26"/>
  </w:num>
  <w:num w:numId="17" w16cid:durableId="1883244875">
    <w:abstractNumId w:val="4"/>
  </w:num>
  <w:num w:numId="18" w16cid:durableId="506091063">
    <w:abstractNumId w:val="15"/>
  </w:num>
  <w:num w:numId="19" w16cid:durableId="1430587026">
    <w:abstractNumId w:val="10"/>
  </w:num>
  <w:num w:numId="20" w16cid:durableId="147404761">
    <w:abstractNumId w:val="25"/>
  </w:num>
  <w:num w:numId="21" w16cid:durableId="1851021525">
    <w:abstractNumId w:val="7"/>
  </w:num>
  <w:num w:numId="22" w16cid:durableId="106704978">
    <w:abstractNumId w:val="9"/>
  </w:num>
  <w:num w:numId="23" w16cid:durableId="937712619">
    <w:abstractNumId w:val="1"/>
  </w:num>
  <w:num w:numId="24" w16cid:durableId="16591064">
    <w:abstractNumId w:val="29"/>
  </w:num>
  <w:num w:numId="25" w16cid:durableId="891427505">
    <w:abstractNumId w:val="14"/>
  </w:num>
  <w:num w:numId="26" w16cid:durableId="1760323340">
    <w:abstractNumId w:val="11"/>
  </w:num>
  <w:num w:numId="27" w16cid:durableId="1379474780">
    <w:abstractNumId w:val="24"/>
  </w:num>
  <w:num w:numId="28" w16cid:durableId="604581456">
    <w:abstractNumId w:val="2"/>
  </w:num>
  <w:num w:numId="29" w16cid:durableId="177670482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1E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167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5D3F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C7B00"/>
    <w:rsid w:val="002D0445"/>
    <w:rsid w:val="002D056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DC2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23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4EF0"/>
    <w:rsid w:val="006E5006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397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1FA1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335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8F4"/>
    <w:rsid w:val="00EA2B6F"/>
    <w:rsid w:val="00EA345C"/>
    <w:rsid w:val="00EA351D"/>
    <w:rsid w:val="00EA3CC6"/>
    <w:rsid w:val="00EA4BC2"/>
    <w:rsid w:val="00EA5627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844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1613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2025-04-16T00:54:00Z</cp:lastPrinted>
  <dcterms:created xsi:type="dcterms:W3CDTF">2025-04-16T00:54:00Z</dcterms:created>
  <dcterms:modified xsi:type="dcterms:W3CDTF">2025-04-16T00:59:00Z</dcterms:modified>
</cp:coreProperties>
</file>