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47E56A" w14:textId="7A6C9006"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II.</w:t>
      </w:r>
    </w:p>
    <w:p w14:paraId="6DD78CDA" w14:textId="54B8FFB0" w:rsidR="00B21D6E" w:rsidRDefault="00B21D6E" w:rsidP="00B21D6E">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sidR="00F05E84">
        <w:rPr>
          <w:rFonts w:ascii="Garamond" w:hAnsi="Garamond" w:cs="Arial"/>
          <w:b/>
          <w:iCs/>
          <w:color w:val="000000" w:themeColor="text1"/>
        </w:rPr>
        <w:t>71</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01437B1D" w14:textId="77777777" w:rsidR="00B21D6E" w:rsidRPr="00FF77BB" w:rsidRDefault="00B21D6E" w:rsidP="00B21D6E">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14D6BB04" w14:textId="4FCAFF7F" w:rsidR="00B21D6E" w:rsidRPr="00FF77BB" w:rsidRDefault="00B21D6E" w:rsidP="00B21D6E">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sidR="00F05E84">
        <w:rPr>
          <w:rFonts w:ascii="Garamond" w:hAnsi="Garamond" w:cs="Arial"/>
          <w:b/>
          <w:iCs/>
          <w:color w:val="000000" w:themeColor="text1"/>
        </w:rPr>
        <w:t>5128</w:t>
      </w:r>
      <w:r>
        <w:rPr>
          <w:rFonts w:ascii="Garamond" w:hAnsi="Garamond" w:cs="Arial"/>
          <w:b/>
          <w:iCs/>
          <w:color w:val="000000" w:themeColor="text1"/>
        </w:rPr>
        <w:t>/2026</w:t>
      </w:r>
      <w:r w:rsidRPr="00FF77BB">
        <w:rPr>
          <w:rFonts w:ascii="Garamond" w:hAnsi="Garamond" w:cs="Arial"/>
          <w:b/>
          <w:iCs/>
          <w:color w:val="000000" w:themeColor="text1"/>
        </w:rPr>
        <w:t>.</w:t>
      </w:r>
    </w:p>
    <w:p w14:paraId="7C7153C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tbl>
      <w:tblPr>
        <w:tblStyle w:val="Tabelacomgrade4"/>
        <w:tblW w:w="5000" w:type="pct"/>
        <w:tblLook w:val="04A0" w:firstRow="1" w:lastRow="0" w:firstColumn="1" w:lastColumn="0" w:noHBand="0" w:noVBand="1"/>
      </w:tblPr>
      <w:tblGrid>
        <w:gridCol w:w="1668"/>
        <w:gridCol w:w="3888"/>
        <w:gridCol w:w="1704"/>
        <w:gridCol w:w="2368"/>
      </w:tblGrid>
      <w:tr w:rsidR="00AF5B7E" w:rsidRPr="00FE4771" w14:paraId="5F5AF95C" w14:textId="77777777" w:rsidTr="00A94750">
        <w:tc>
          <w:tcPr>
            <w:tcW w:w="5000" w:type="pct"/>
            <w:gridSpan w:val="4"/>
          </w:tcPr>
          <w:p w14:paraId="34ACAC4E" w14:textId="77777777" w:rsidR="00AF5B7E" w:rsidRPr="00FE4771" w:rsidRDefault="00AF5B7E" w:rsidP="00D17C5B">
            <w:pPr>
              <w:rPr>
                <w:rFonts w:ascii="Garamond" w:eastAsia="Times New Roman" w:hAnsi="Garamond" w:cs="Calibri"/>
                <w:b/>
                <w:bCs/>
                <w:color w:val="000000" w:themeColor="text1"/>
                <w:sz w:val="12"/>
                <w:szCs w:val="12"/>
                <w:u w:val="single"/>
              </w:rPr>
            </w:pPr>
            <w:r w:rsidRPr="00FE4771">
              <w:rPr>
                <w:rFonts w:ascii="Garamond" w:eastAsia="Times New Roman" w:hAnsi="Garamond" w:cs="Calibri"/>
                <w:b/>
                <w:bCs/>
                <w:color w:val="000000" w:themeColor="text1"/>
                <w:sz w:val="12"/>
                <w:szCs w:val="12"/>
              </w:rPr>
              <w:t>NOME DA EMPRESA PARTICIPANTE:</w:t>
            </w:r>
          </w:p>
        </w:tc>
      </w:tr>
      <w:tr w:rsidR="00AF5B7E" w:rsidRPr="00FE4771" w14:paraId="3FD09857" w14:textId="77777777" w:rsidTr="00A94750">
        <w:tc>
          <w:tcPr>
            <w:tcW w:w="5000" w:type="pct"/>
            <w:gridSpan w:val="4"/>
          </w:tcPr>
          <w:p w14:paraId="4EE4EFCE" w14:textId="77777777"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RAZÃO SOCIAL:</w:t>
            </w:r>
          </w:p>
        </w:tc>
      </w:tr>
      <w:tr w:rsidR="00AF5B7E" w:rsidRPr="00FE4771" w14:paraId="4B3FD83A" w14:textId="77777777" w:rsidTr="00A94750">
        <w:tc>
          <w:tcPr>
            <w:tcW w:w="5000" w:type="pct"/>
            <w:gridSpan w:val="4"/>
          </w:tcPr>
          <w:p w14:paraId="407107AA" w14:textId="77777777"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CNPJ Nº</w:t>
            </w:r>
          </w:p>
        </w:tc>
      </w:tr>
      <w:tr w:rsidR="00AF5B7E" w:rsidRPr="00FE4771" w14:paraId="0641163F" w14:textId="77777777" w:rsidTr="00A94750">
        <w:tc>
          <w:tcPr>
            <w:tcW w:w="5000" w:type="pct"/>
            <w:gridSpan w:val="4"/>
          </w:tcPr>
          <w:p w14:paraId="40187B5B" w14:textId="77777777"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ENDEREÇO COMPLETO:</w:t>
            </w:r>
          </w:p>
        </w:tc>
      </w:tr>
      <w:tr w:rsidR="00AF5B7E" w:rsidRPr="00FE4771" w14:paraId="1D85480F" w14:textId="77777777" w:rsidTr="00A94750">
        <w:tc>
          <w:tcPr>
            <w:tcW w:w="5000" w:type="pct"/>
            <w:gridSpan w:val="4"/>
          </w:tcPr>
          <w:p w14:paraId="09FF2D9B" w14:textId="2EDE2322"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TELEFONE E E-MAIL:</w:t>
            </w:r>
          </w:p>
        </w:tc>
      </w:tr>
      <w:tr w:rsidR="00AF5B7E" w:rsidRPr="00FE4771" w14:paraId="04D0F8FA" w14:textId="77777777" w:rsidTr="00AF5B7E">
        <w:tc>
          <w:tcPr>
            <w:tcW w:w="866" w:type="pct"/>
            <w:vMerge w:val="restart"/>
          </w:tcPr>
          <w:p w14:paraId="1D2A3C7F" w14:textId="77777777" w:rsidR="00AF5B7E" w:rsidRPr="00FE4771" w:rsidRDefault="00AF5B7E" w:rsidP="00D17C5B">
            <w:pPr>
              <w:jc w:val="both"/>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DADOS DO REPRESENTANTE LEGAL</w:t>
            </w:r>
          </w:p>
        </w:tc>
        <w:tc>
          <w:tcPr>
            <w:tcW w:w="4134" w:type="pct"/>
            <w:gridSpan w:val="3"/>
          </w:tcPr>
          <w:p w14:paraId="785F8DD4" w14:textId="77777777" w:rsidR="00AF5B7E" w:rsidRPr="00FE4771" w:rsidRDefault="00AF5B7E" w:rsidP="00D17C5B">
            <w:pPr>
              <w:jc w:val="both"/>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NOME:</w:t>
            </w:r>
          </w:p>
        </w:tc>
      </w:tr>
      <w:tr w:rsidR="00AF5B7E" w:rsidRPr="00FE4771" w14:paraId="4D109920" w14:textId="77777777" w:rsidTr="00AF5B7E">
        <w:trPr>
          <w:trHeight w:val="206"/>
        </w:trPr>
        <w:tc>
          <w:tcPr>
            <w:tcW w:w="866" w:type="pct"/>
            <w:vMerge/>
          </w:tcPr>
          <w:p w14:paraId="7B1302BD" w14:textId="77777777" w:rsidR="00AF5B7E" w:rsidRPr="00FE4771" w:rsidRDefault="00AF5B7E" w:rsidP="00D17C5B">
            <w:pPr>
              <w:jc w:val="center"/>
              <w:rPr>
                <w:rFonts w:ascii="Garamond" w:eastAsia="Times New Roman" w:hAnsi="Garamond" w:cs="Calibri"/>
                <w:b/>
                <w:bCs/>
                <w:color w:val="000000" w:themeColor="text1"/>
                <w:sz w:val="12"/>
                <w:szCs w:val="12"/>
              </w:rPr>
            </w:pPr>
          </w:p>
        </w:tc>
        <w:tc>
          <w:tcPr>
            <w:tcW w:w="2019" w:type="pct"/>
          </w:tcPr>
          <w:p w14:paraId="235D0539" w14:textId="77777777"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E-MAIL:</w:t>
            </w:r>
          </w:p>
        </w:tc>
        <w:tc>
          <w:tcPr>
            <w:tcW w:w="885" w:type="pct"/>
          </w:tcPr>
          <w:p w14:paraId="429E1939" w14:textId="7A97AC1E"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 xml:space="preserve">CPF: </w:t>
            </w:r>
          </w:p>
        </w:tc>
        <w:tc>
          <w:tcPr>
            <w:tcW w:w="1230" w:type="pct"/>
          </w:tcPr>
          <w:p w14:paraId="463A7E6B" w14:textId="77777777" w:rsidR="00AF5B7E" w:rsidRPr="00FE4771" w:rsidRDefault="00AF5B7E" w:rsidP="00D17C5B">
            <w:pPr>
              <w:rPr>
                <w:rFonts w:ascii="Garamond" w:eastAsia="Times New Roman" w:hAnsi="Garamond" w:cs="Calibri"/>
                <w:b/>
                <w:bCs/>
                <w:color w:val="000000" w:themeColor="text1"/>
                <w:sz w:val="12"/>
                <w:szCs w:val="12"/>
              </w:rPr>
            </w:pPr>
            <w:r w:rsidRPr="00FE4771">
              <w:rPr>
                <w:rFonts w:ascii="Garamond" w:eastAsia="Times New Roman" w:hAnsi="Garamond" w:cs="Calibri"/>
                <w:b/>
                <w:bCs/>
                <w:color w:val="000000" w:themeColor="text1"/>
                <w:sz w:val="12"/>
                <w:szCs w:val="12"/>
              </w:rPr>
              <w:t>TEL.:</w:t>
            </w:r>
          </w:p>
        </w:tc>
      </w:tr>
    </w:tbl>
    <w:p w14:paraId="23CDE7A4" w14:textId="77777777" w:rsidR="001B49C9" w:rsidRDefault="001B49C9" w:rsidP="00D17C5B">
      <w:pPr>
        <w:jc w:val="both"/>
        <w:rPr>
          <w:rFonts w:ascii="Garamond" w:hAnsi="Garamond" w:cstheme="minorHAnsi"/>
          <w:b/>
          <w:color w:val="000000" w:themeColor="text1"/>
          <w:sz w:val="20"/>
          <w:szCs w:val="20"/>
        </w:rPr>
      </w:pPr>
    </w:p>
    <w:p w14:paraId="15FC496B" w14:textId="22D96349" w:rsidR="00F05E84" w:rsidRDefault="00F05E84" w:rsidP="00F05E84">
      <w:pPr>
        <w:ind w:left="1134"/>
        <w:jc w:val="both"/>
        <w:rPr>
          <w:rFonts w:ascii="Garamond" w:hAnsi="Garamond"/>
          <w:bCs/>
          <w:color w:val="000000" w:themeColor="text1"/>
          <w:sz w:val="20"/>
          <w:szCs w:val="20"/>
        </w:rPr>
      </w:pPr>
      <w:r w:rsidRPr="004A098E">
        <w:rPr>
          <w:rFonts w:ascii="Garamond" w:hAnsi="Garamond"/>
          <w:b/>
          <w:color w:val="000000" w:themeColor="text1"/>
          <w:sz w:val="20"/>
          <w:szCs w:val="20"/>
        </w:rPr>
        <w:t xml:space="preserve">COTA EXCLUSIVA: </w:t>
      </w:r>
    </w:p>
    <w:p w14:paraId="0A9953EF" w14:textId="77777777" w:rsidR="00F05E84" w:rsidRPr="00074AA7" w:rsidRDefault="00F05E84" w:rsidP="00F05E84">
      <w:pPr>
        <w:ind w:left="1134"/>
        <w:jc w:val="both"/>
        <w:rPr>
          <w:rFonts w:ascii="Garamond" w:hAnsi="Garamond"/>
          <w:b/>
          <w:color w:val="EE0000"/>
          <w:sz w:val="12"/>
          <w:szCs w:val="12"/>
        </w:rPr>
      </w:pPr>
    </w:p>
    <w:tbl>
      <w:tblPr>
        <w:tblW w:w="0" w:type="auto"/>
        <w:tblLayout w:type="fixed"/>
        <w:tblCellMar>
          <w:left w:w="70" w:type="dxa"/>
          <w:right w:w="70" w:type="dxa"/>
        </w:tblCellMar>
        <w:tblLook w:val="04A0" w:firstRow="1" w:lastRow="0" w:firstColumn="1" w:lastColumn="0" w:noHBand="0" w:noVBand="1"/>
      </w:tblPr>
      <w:tblGrid>
        <w:gridCol w:w="466"/>
        <w:gridCol w:w="4086"/>
        <w:gridCol w:w="1025"/>
        <w:gridCol w:w="988"/>
        <w:gridCol w:w="801"/>
        <w:gridCol w:w="1241"/>
        <w:gridCol w:w="1021"/>
      </w:tblGrid>
      <w:tr w:rsidR="00F05E84" w:rsidRPr="005A3793" w14:paraId="5539EBBE" w14:textId="070AD9C8" w:rsidTr="003C512A">
        <w:trPr>
          <w:trHeight w:val="47"/>
        </w:trPr>
        <w:tc>
          <w:tcPr>
            <w:tcW w:w="4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35A4EF" w14:textId="77777777" w:rsidR="00F05E84" w:rsidRPr="005A3793" w:rsidRDefault="00F05E84"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ITEM</w:t>
            </w:r>
          </w:p>
        </w:tc>
        <w:tc>
          <w:tcPr>
            <w:tcW w:w="4086" w:type="dxa"/>
            <w:tcBorders>
              <w:top w:val="single" w:sz="4" w:space="0" w:color="auto"/>
              <w:left w:val="nil"/>
              <w:bottom w:val="single" w:sz="4" w:space="0" w:color="auto"/>
              <w:right w:val="single" w:sz="4" w:space="0" w:color="auto"/>
            </w:tcBorders>
            <w:shd w:val="clear" w:color="000000" w:fill="D9D9D9"/>
            <w:vAlign w:val="center"/>
            <w:hideMark/>
          </w:tcPr>
          <w:p w14:paraId="200525A4" w14:textId="77777777" w:rsidR="00F05E84" w:rsidRPr="005A3793" w:rsidRDefault="00F05E84"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DESCRIÇÃO</w:t>
            </w:r>
          </w:p>
        </w:tc>
        <w:tc>
          <w:tcPr>
            <w:tcW w:w="1025" w:type="dxa"/>
            <w:tcBorders>
              <w:top w:val="single" w:sz="4" w:space="0" w:color="auto"/>
              <w:left w:val="nil"/>
              <w:bottom w:val="single" w:sz="4" w:space="0" w:color="auto"/>
              <w:right w:val="single" w:sz="4" w:space="0" w:color="auto"/>
            </w:tcBorders>
            <w:shd w:val="clear" w:color="000000" w:fill="D9D9D9"/>
            <w:vAlign w:val="center"/>
            <w:hideMark/>
          </w:tcPr>
          <w:p w14:paraId="0081BCA1" w14:textId="77777777" w:rsidR="00F05E84" w:rsidRPr="005A3793" w:rsidRDefault="00F05E84"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UNIDADE</w:t>
            </w:r>
          </w:p>
        </w:tc>
        <w:tc>
          <w:tcPr>
            <w:tcW w:w="988" w:type="dxa"/>
            <w:tcBorders>
              <w:top w:val="single" w:sz="4" w:space="0" w:color="auto"/>
              <w:left w:val="nil"/>
              <w:bottom w:val="single" w:sz="4" w:space="0" w:color="auto"/>
              <w:right w:val="single" w:sz="4" w:space="0" w:color="auto"/>
            </w:tcBorders>
            <w:shd w:val="clear" w:color="000000" w:fill="D9D9D9"/>
            <w:vAlign w:val="center"/>
            <w:hideMark/>
          </w:tcPr>
          <w:p w14:paraId="0C2E1ADF" w14:textId="77777777" w:rsidR="00F05E84" w:rsidRPr="005A3793" w:rsidRDefault="00F05E84"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QUANTIDADE</w:t>
            </w:r>
          </w:p>
        </w:tc>
        <w:tc>
          <w:tcPr>
            <w:tcW w:w="801" w:type="dxa"/>
            <w:tcBorders>
              <w:top w:val="single" w:sz="4" w:space="0" w:color="auto"/>
              <w:left w:val="nil"/>
              <w:bottom w:val="single" w:sz="4" w:space="0" w:color="auto"/>
              <w:right w:val="single" w:sz="4" w:space="0" w:color="auto"/>
            </w:tcBorders>
            <w:shd w:val="clear" w:color="000000" w:fill="D9D9D9"/>
            <w:noWrap/>
            <w:vAlign w:val="center"/>
          </w:tcPr>
          <w:p w14:paraId="5FC9A132" w14:textId="29BFC956" w:rsidR="00F05E84" w:rsidRPr="005A3793" w:rsidRDefault="003C512A" w:rsidP="009E62FC">
            <w:pPr>
              <w:jc w:val="center"/>
              <w:rPr>
                <w:rFonts w:ascii="Garamond" w:hAnsi="Garamond" w:cs="Calibri"/>
                <w:b/>
                <w:bCs/>
                <w:color w:val="000000"/>
                <w:sz w:val="12"/>
                <w:szCs w:val="12"/>
              </w:rPr>
            </w:pPr>
            <w:r>
              <w:rPr>
                <w:rFonts w:ascii="Garamond" w:hAnsi="Garamond" w:cs="Calibri"/>
                <w:b/>
                <w:bCs/>
                <w:color w:val="000000"/>
                <w:sz w:val="12"/>
                <w:szCs w:val="12"/>
              </w:rPr>
              <w:t>MARCA</w:t>
            </w:r>
          </w:p>
        </w:tc>
        <w:tc>
          <w:tcPr>
            <w:tcW w:w="1241" w:type="dxa"/>
            <w:tcBorders>
              <w:top w:val="single" w:sz="4" w:space="0" w:color="auto"/>
              <w:left w:val="nil"/>
              <w:bottom w:val="single" w:sz="4" w:space="0" w:color="auto"/>
              <w:right w:val="single" w:sz="4" w:space="0" w:color="auto"/>
            </w:tcBorders>
            <w:shd w:val="clear" w:color="000000" w:fill="D9D9D9"/>
          </w:tcPr>
          <w:p w14:paraId="023334B1" w14:textId="24F78584" w:rsidR="00F05E84" w:rsidRPr="005A3793" w:rsidRDefault="003C512A" w:rsidP="009E62FC">
            <w:pPr>
              <w:jc w:val="center"/>
              <w:rPr>
                <w:rFonts w:ascii="Garamond" w:hAnsi="Garamond" w:cs="Calibri"/>
                <w:b/>
                <w:bCs/>
                <w:color w:val="000000"/>
                <w:sz w:val="12"/>
                <w:szCs w:val="12"/>
              </w:rPr>
            </w:pPr>
            <w:r>
              <w:rPr>
                <w:rFonts w:ascii="Garamond" w:hAnsi="Garamond" w:cs="Calibri"/>
                <w:b/>
                <w:bCs/>
                <w:color w:val="000000"/>
                <w:sz w:val="12"/>
                <w:szCs w:val="12"/>
              </w:rPr>
              <w:t>VALOR UNITÁRIO</w:t>
            </w:r>
          </w:p>
        </w:tc>
        <w:tc>
          <w:tcPr>
            <w:tcW w:w="1021" w:type="dxa"/>
            <w:tcBorders>
              <w:top w:val="single" w:sz="4" w:space="0" w:color="auto"/>
              <w:left w:val="nil"/>
              <w:bottom w:val="single" w:sz="4" w:space="0" w:color="auto"/>
              <w:right w:val="single" w:sz="4" w:space="0" w:color="auto"/>
            </w:tcBorders>
            <w:shd w:val="clear" w:color="000000" w:fill="D9D9D9"/>
          </w:tcPr>
          <w:p w14:paraId="465171C6" w14:textId="779BE285" w:rsidR="00F05E84" w:rsidRPr="005A3793" w:rsidRDefault="003C512A" w:rsidP="009E62FC">
            <w:pPr>
              <w:jc w:val="center"/>
              <w:rPr>
                <w:rFonts w:ascii="Garamond" w:hAnsi="Garamond" w:cs="Calibri"/>
                <w:b/>
                <w:bCs/>
                <w:color w:val="000000"/>
                <w:sz w:val="12"/>
                <w:szCs w:val="12"/>
              </w:rPr>
            </w:pPr>
            <w:r>
              <w:rPr>
                <w:rFonts w:ascii="Garamond" w:hAnsi="Garamond" w:cs="Calibri"/>
                <w:b/>
                <w:bCs/>
                <w:color w:val="000000"/>
                <w:sz w:val="12"/>
                <w:szCs w:val="12"/>
              </w:rPr>
              <w:t>VALOR TOTAL</w:t>
            </w:r>
          </w:p>
        </w:tc>
      </w:tr>
      <w:tr w:rsidR="003C512A" w:rsidRPr="005A3793" w14:paraId="005B95AE" w14:textId="3D868189"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2A15C1D3"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w:t>
            </w:r>
          </w:p>
        </w:tc>
        <w:tc>
          <w:tcPr>
            <w:tcW w:w="4086" w:type="dxa"/>
            <w:tcBorders>
              <w:top w:val="nil"/>
              <w:left w:val="nil"/>
              <w:bottom w:val="single" w:sz="4" w:space="0" w:color="auto"/>
              <w:right w:val="single" w:sz="4" w:space="0" w:color="auto"/>
            </w:tcBorders>
            <w:vAlign w:val="center"/>
            <w:hideMark/>
          </w:tcPr>
          <w:p w14:paraId="1FB9816A"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AÇUCAR CRISTAL: PACOTES DE 5 KG, TIPO 1 CONTENDO NO MÍNIMO 99,3% DE CARBOIDRATO POR PORÇÃO, DEVERÁ SER FABRICADO DE CANA DE AÇÚCAR LIVRE DE FERMENTAÇÃO, ISENTO DE MATÉRIA TERROSA DE PARASITOS E DE DETRITOS ANIMAIS OU VEGETAIS.</w:t>
            </w:r>
          </w:p>
        </w:tc>
        <w:tc>
          <w:tcPr>
            <w:tcW w:w="1025" w:type="dxa"/>
            <w:tcBorders>
              <w:top w:val="nil"/>
              <w:left w:val="nil"/>
              <w:bottom w:val="single" w:sz="4" w:space="0" w:color="auto"/>
              <w:right w:val="single" w:sz="4" w:space="0" w:color="auto"/>
            </w:tcBorders>
            <w:vAlign w:val="center"/>
            <w:hideMark/>
          </w:tcPr>
          <w:p w14:paraId="2AA6771B"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PCT</w:t>
            </w:r>
          </w:p>
        </w:tc>
        <w:tc>
          <w:tcPr>
            <w:tcW w:w="988" w:type="dxa"/>
            <w:tcBorders>
              <w:top w:val="nil"/>
              <w:left w:val="nil"/>
              <w:bottom w:val="single" w:sz="4" w:space="0" w:color="auto"/>
              <w:right w:val="single" w:sz="4" w:space="0" w:color="auto"/>
            </w:tcBorders>
            <w:shd w:val="clear" w:color="000000" w:fill="FDE9D9"/>
            <w:vAlign w:val="center"/>
            <w:hideMark/>
          </w:tcPr>
          <w:p w14:paraId="4F34181B"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3080</w:t>
            </w:r>
          </w:p>
        </w:tc>
        <w:tc>
          <w:tcPr>
            <w:tcW w:w="801" w:type="dxa"/>
            <w:tcBorders>
              <w:top w:val="nil"/>
              <w:left w:val="nil"/>
              <w:bottom w:val="single" w:sz="4" w:space="0" w:color="auto"/>
              <w:right w:val="single" w:sz="4" w:space="0" w:color="auto"/>
            </w:tcBorders>
            <w:noWrap/>
            <w:vAlign w:val="center"/>
          </w:tcPr>
          <w:p w14:paraId="1C8DA0B9" w14:textId="6915960E"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1F0506A2" w14:textId="02519A36"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6C243EFB" w14:textId="03E3B8C8"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4CF32ECD" w14:textId="459117B2"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5489D7BA"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w:t>
            </w:r>
          </w:p>
        </w:tc>
        <w:tc>
          <w:tcPr>
            <w:tcW w:w="4086" w:type="dxa"/>
            <w:tcBorders>
              <w:top w:val="nil"/>
              <w:left w:val="nil"/>
              <w:bottom w:val="single" w:sz="4" w:space="0" w:color="auto"/>
              <w:right w:val="single" w:sz="4" w:space="0" w:color="auto"/>
            </w:tcBorders>
            <w:vAlign w:val="center"/>
            <w:hideMark/>
          </w:tcPr>
          <w:p w14:paraId="4725D828"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AÇUCAR REFINADO: PACOTES DE 1 KG - CARACTERÍSTICAS: NÃO DEVE APRESENTAR SUJIDADE, UMIDADE, BOLOR, RENDIMENTO INSATISFATÓRIO, COLORAÇÃO ESCURA, MISTURA E PESO INSATISFATÓRIO. EMBALAGEM: DEVE ESTAR INTACTA, ACONDICIONADA EM PACOTES DE 1 KG, EM POLIETILENO LEITOSO OU TRANSPARENTE.</w:t>
            </w:r>
          </w:p>
        </w:tc>
        <w:tc>
          <w:tcPr>
            <w:tcW w:w="1025" w:type="dxa"/>
            <w:tcBorders>
              <w:top w:val="nil"/>
              <w:left w:val="nil"/>
              <w:bottom w:val="single" w:sz="4" w:space="0" w:color="auto"/>
              <w:right w:val="single" w:sz="4" w:space="0" w:color="auto"/>
            </w:tcBorders>
            <w:vAlign w:val="center"/>
            <w:hideMark/>
          </w:tcPr>
          <w:p w14:paraId="11E259BD"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PCT</w:t>
            </w:r>
          </w:p>
        </w:tc>
        <w:tc>
          <w:tcPr>
            <w:tcW w:w="988" w:type="dxa"/>
            <w:tcBorders>
              <w:top w:val="nil"/>
              <w:left w:val="nil"/>
              <w:bottom w:val="single" w:sz="4" w:space="0" w:color="auto"/>
              <w:right w:val="single" w:sz="4" w:space="0" w:color="auto"/>
            </w:tcBorders>
            <w:shd w:val="clear" w:color="000000" w:fill="FDE9D9"/>
            <w:vAlign w:val="center"/>
            <w:hideMark/>
          </w:tcPr>
          <w:p w14:paraId="33996E05"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150</w:t>
            </w:r>
          </w:p>
        </w:tc>
        <w:tc>
          <w:tcPr>
            <w:tcW w:w="801" w:type="dxa"/>
            <w:tcBorders>
              <w:top w:val="nil"/>
              <w:left w:val="nil"/>
              <w:bottom w:val="single" w:sz="4" w:space="0" w:color="auto"/>
              <w:right w:val="single" w:sz="4" w:space="0" w:color="auto"/>
            </w:tcBorders>
            <w:noWrap/>
            <w:vAlign w:val="center"/>
          </w:tcPr>
          <w:p w14:paraId="201E7ECD" w14:textId="7C2A7498"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00E0E141" w14:textId="0F95B7DA"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6A46F2E2" w14:textId="52348F4C"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2DFFD27E" w14:textId="3EE0C588"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28574E62"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3</w:t>
            </w:r>
          </w:p>
        </w:tc>
        <w:tc>
          <w:tcPr>
            <w:tcW w:w="4086" w:type="dxa"/>
            <w:tcBorders>
              <w:top w:val="nil"/>
              <w:left w:val="nil"/>
              <w:bottom w:val="single" w:sz="4" w:space="0" w:color="auto"/>
              <w:right w:val="single" w:sz="4" w:space="0" w:color="auto"/>
            </w:tcBorders>
            <w:vAlign w:val="center"/>
            <w:hideMark/>
          </w:tcPr>
          <w:p w14:paraId="3866CC42"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AMIDO DE MILHO: EMBALAGEM DE 500 GRAMAS. PRODUTO AMILÁCEO EXTRAÍDO DO MILHO, FABRICADO A PARTIR DE MATÉRIAS PRIMAS SÃS E LIMPAS ISENTAS DE MATÉRIAS TERROSAS E PARASITOS, NÃO PODENDO ESTAR ÚMIDOS, FERMENTADOS OU RANÇOSOS. SOB A FORMA DE PÓ, DEVERÃO PRODUZIR LIGEIRA CREPITAÇÃO QUANDO COMPRIMIDO ENTRE OS DEDOS. UMIDADE MÁXIMA 14%P/P, ACIDEZ 2,5%P/P, MÍNIMO DE AMIDO 84%P/P E RESÍDUO MINERAL FIXO 0,2%P/P.</w:t>
            </w:r>
          </w:p>
        </w:tc>
        <w:tc>
          <w:tcPr>
            <w:tcW w:w="1025" w:type="dxa"/>
            <w:tcBorders>
              <w:top w:val="nil"/>
              <w:left w:val="nil"/>
              <w:bottom w:val="single" w:sz="4" w:space="0" w:color="auto"/>
              <w:right w:val="single" w:sz="4" w:space="0" w:color="auto"/>
            </w:tcBorders>
            <w:vAlign w:val="center"/>
            <w:hideMark/>
          </w:tcPr>
          <w:p w14:paraId="5AB6E4D4"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PCT</w:t>
            </w:r>
          </w:p>
        </w:tc>
        <w:tc>
          <w:tcPr>
            <w:tcW w:w="988" w:type="dxa"/>
            <w:tcBorders>
              <w:top w:val="nil"/>
              <w:left w:val="nil"/>
              <w:bottom w:val="single" w:sz="4" w:space="0" w:color="auto"/>
              <w:right w:val="single" w:sz="4" w:space="0" w:color="auto"/>
            </w:tcBorders>
            <w:shd w:val="clear" w:color="000000" w:fill="FDE9D9"/>
            <w:vAlign w:val="center"/>
            <w:hideMark/>
          </w:tcPr>
          <w:p w14:paraId="35758596"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800</w:t>
            </w:r>
          </w:p>
        </w:tc>
        <w:tc>
          <w:tcPr>
            <w:tcW w:w="801" w:type="dxa"/>
            <w:tcBorders>
              <w:top w:val="nil"/>
              <w:left w:val="nil"/>
              <w:bottom w:val="single" w:sz="4" w:space="0" w:color="auto"/>
              <w:right w:val="single" w:sz="4" w:space="0" w:color="auto"/>
            </w:tcBorders>
            <w:noWrap/>
            <w:vAlign w:val="center"/>
          </w:tcPr>
          <w:p w14:paraId="7892ACE5" w14:textId="03C7DF70"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5BBC64C3" w14:textId="7DBADC71"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5006CECB" w14:textId="456A2AC1"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2C127485" w14:textId="30381A2A"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4A3AE4A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4</w:t>
            </w:r>
          </w:p>
        </w:tc>
        <w:tc>
          <w:tcPr>
            <w:tcW w:w="4086" w:type="dxa"/>
            <w:tcBorders>
              <w:top w:val="nil"/>
              <w:left w:val="nil"/>
              <w:bottom w:val="single" w:sz="4" w:space="0" w:color="auto"/>
              <w:right w:val="single" w:sz="4" w:space="0" w:color="auto"/>
            </w:tcBorders>
            <w:vAlign w:val="center"/>
            <w:hideMark/>
          </w:tcPr>
          <w:p w14:paraId="5062629C"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BISCOITO TIPO MAISENA SEM LACTOSE: PESO LÍQUIDO DE 330 GRAMAS. DOCE TIPO MAISENA DE BOA QUALIDADE, INTEIROS, CONSTANDO IDENTIFICAÇÃO DO PRODUTO, INCLUSIVE CLASSIFICAÇÃO E A MARCA, NOME E ENDEREÇO DO FABRICANTE E A DATA DA FABRICAÇÃO VALIDADE MÍNIMA DE 6 MESES A CONTAR DA DATA DE ENTREGA. </w:t>
            </w:r>
          </w:p>
        </w:tc>
        <w:tc>
          <w:tcPr>
            <w:tcW w:w="1025" w:type="dxa"/>
            <w:tcBorders>
              <w:top w:val="nil"/>
              <w:left w:val="nil"/>
              <w:bottom w:val="single" w:sz="4" w:space="0" w:color="auto"/>
              <w:right w:val="single" w:sz="4" w:space="0" w:color="auto"/>
            </w:tcBorders>
            <w:vAlign w:val="center"/>
            <w:hideMark/>
          </w:tcPr>
          <w:p w14:paraId="696DDE40"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PCT</w:t>
            </w:r>
          </w:p>
        </w:tc>
        <w:tc>
          <w:tcPr>
            <w:tcW w:w="988" w:type="dxa"/>
            <w:tcBorders>
              <w:top w:val="nil"/>
              <w:left w:val="nil"/>
              <w:bottom w:val="single" w:sz="4" w:space="0" w:color="auto"/>
              <w:right w:val="single" w:sz="4" w:space="0" w:color="auto"/>
            </w:tcBorders>
            <w:shd w:val="clear" w:color="000000" w:fill="FDE9D9"/>
            <w:vAlign w:val="center"/>
            <w:hideMark/>
          </w:tcPr>
          <w:p w14:paraId="36F42673"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1678</w:t>
            </w:r>
          </w:p>
        </w:tc>
        <w:tc>
          <w:tcPr>
            <w:tcW w:w="801" w:type="dxa"/>
            <w:tcBorders>
              <w:top w:val="nil"/>
              <w:left w:val="nil"/>
              <w:bottom w:val="single" w:sz="4" w:space="0" w:color="auto"/>
              <w:right w:val="single" w:sz="4" w:space="0" w:color="auto"/>
            </w:tcBorders>
            <w:noWrap/>
            <w:vAlign w:val="center"/>
          </w:tcPr>
          <w:p w14:paraId="4F73E484" w14:textId="25D374AD"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7204E56E" w14:textId="04A7DF61"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3507D9E" w14:textId="14F70748"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436BC1E8" w14:textId="71F017B9"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5B0CE09D"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5</w:t>
            </w:r>
          </w:p>
        </w:tc>
        <w:tc>
          <w:tcPr>
            <w:tcW w:w="4086" w:type="dxa"/>
            <w:tcBorders>
              <w:top w:val="nil"/>
              <w:left w:val="nil"/>
              <w:bottom w:val="single" w:sz="4" w:space="0" w:color="auto"/>
              <w:right w:val="single" w:sz="4" w:space="0" w:color="auto"/>
            </w:tcBorders>
            <w:vAlign w:val="center"/>
            <w:hideMark/>
          </w:tcPr>
          <w:p w14:paraId="1811E01F"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MILHO DE PIPOCA: TIPO 1, EMB.400G, PREPARADOS COM MATÉRIAS PRIMAS SÃS, LIMPAS, ISENTAS DE MATÉRIAS TERROSAS E PARASITOS E DE DETRITOS ANIMAIS OU VEGETAIS COM NO MÁXIMO DE 15% DE UMIDADE.</w:t>
            </w:r>
          </w:p>
        </w:tc>
        <w:tc>
          <w:tcPr>
            <w:tcW w:w="1025" w:type="dxa"/>
            <w:tcBorders>
              <w:top w:val="nil"/>
              <w:left w:val="nil"/>
              <w:bottom w:val="single" w:sz="4" w:space="0" w:color="auto"/>
              <w:right w:val="single" w:sz="4" w:space="0" w:color="auto"/>
            </w:tcBorders>
            <w:vAlign w:val="center"/>
            <w:hideMark/>
          </w:tcPr>
          <w:p w14:paraId="00CFCD1F"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PCT</w:t>
            </w:r>
          </w:p>
        </w:tc>
        <w:tc>
          <w:tcPr>
            <w:tcW w:w="988" w:type="dxa"/>
            <w:tcBorders>
              <w:top w:val="nil"/>
              <w:left w:val="nil"/>
              <w:bottom w:val="single" w:sz="4" w:space="0" w:color="auto"/>
              <w:right w:val="single" w:sz="4" w:space="0" w:color="auto"/>
            </w:tcBorders>
            <w:shd w:val="clear" w:color="000000" w:fill="FDE9D9"/>
            <w:vAlign w:val="center"/>
            <w:hideMark/>
          </w:tcPr>
          <w:p w14:paraId="3EFCD928"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500</w:t>
            </w:r>
          </w:p>
        </w:tc>
        <w:tc>
          <w:tcPr>
            <w:tcW w:w="801" w:type="dxa"/>
            <w:tcBorders>
              <w:top w:val="nil"/>
              <w:left w:val="nil"/>
              <w:bottom w:val="single" w:sz="4" w:space="0" w:color="auto"/>
              <w:right w:val="single" w:sz="4" w:space="0" w:color="auto"/>
            </w:tcBorders>
            <w:noWrap/>
            <w:vAlign w:val="center"/>
          </w:tcPr>
          <w:p w14:paraId="0523A489" w14:textId="3C2FD209"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520BC229" w14:textId="3731372C"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22CB01AE" w14:textId="63DF0E79"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250AD9E8" w14:textId="610C3239"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17FACC9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6</w:t>
            </w:r>
          </w:p>
        </w:tc>
        <w:tc>
          <w:tcPr>
            <w:tcW w:w="4086" w:type="dxa"/>
            <w:tcBorders>
              <w:top w:val="nil"/>
              <w:left w:val="nil"/>
              <w:bottom w:val="single" w:sz="4" w:space="0" w:color="auto"/>
              <w:right w:val="single" w:sz="4" w:space="0" w:color="auto"/>
            </w:tcBorders>
            <w:vAlign w:val="center"/>
            <w:hideMark/>
          </w:tcPr>
          <w:p w14:paraId="0B8727CE"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EXTRATO DE TOMATE: 340G SIMPLES CONCENTRADO COM NO MÍNIMO 1% DE CARBOIDRATO E 5% DE SÓDIO POR PORÇÃO, DEVERÁ SER PREPARADO COM FRUTOS MADUROS, ESCOLHIDOS, SÃOS, SEM PELE E SEMENTES. O PRODUTO DEVERÁ ESTAR ISENTO DE FERMENTAÇÕES E NÃO INDICAR PROCESSAMENTO DEFEITUOSO. </w:t>
            </w:r>
          </w:p>
        </w:tc>
        <w:tc>
          <w:tcPr>
            <w:tcW w:w="1025" w:type="dxa"/>
            <w:tcBorders>
              <w:top w:val="nil"/>
              <w:left w:val="nil"/>
              <w:bottom w:val="single" w:sz="4" w:space="0" w:color="auto"/>
              <w:right w:val="single" w:sz="4" w:space="0" w:color="auto"/>
            </w:tcBorders>
            <w:vAlign w:val="center"/>
            <w:hideMark/>
          </w:tcPr>
          <w:p w14:paraId="5B0EBBBD"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5F451A73"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4600</w:t>
            </w:r>
          </w:p>
        </w:tc>
        <w:tc>
          <w:tcPr>
            <w:tcW w:w="801" w:type="dxa"/>
            <w:tcBorders>
              <w:top w:val="nil"/>
              <w:left w:val="nil"/>
              <w:bottom w:val="single" w:sz="4" w:space="0" w:color="auto"/>
              <w:right w:val="single" w:sz="4" w:space="0" w:color="auto"/>
            </w:tcBorders>
            <w:noWrap/>
            <w:vAlign w:val="center"/>
          </w:tcPr>
          <w:p w14:paraId="791490FB" w14:textId="11997E29"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1BC26441" w14:textId="761E6FE4"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2BEF8F86" w14:textId="7F3B366F"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2A86C1AA" w14:textId="2061C0DA" w:rsidTr="003C512A">
        <w:trPr>
          <w:trHeight w:val="300"/>
        </w:trPr>
        <w:tc>
          <w:tcPr>
            <w:tcW w:w="466" w:type="dxa"/>
            <w:tcBorders>
              <w:top w:val="nil"/>
              <w:left w:val="single" w:sz="4" w:space="0" w:color="auto"/>
              <w:bottom w:val="single" w:sz="4" w:space="0" w:color="auto"/>
              <w:right w:val="single" w:sz="4" w:space="0" w:color="auto"/>
            </w:tcBorders>
            <w:vAlign w:val="center"/>
            <w:hideMark/>
          </w:tcPr>
          <w:p w14:paraId="2C566256"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7</w:t>
            </w:r>
          </w:p>
        </w:tc>
        <w:tc>
          <w:tcPr>
            <w:tcW w:w="4086" w:type="dxa"/>
            <w:tcBorders>
              <w:top w:val="nil"/>
              <w:left w:val="nil"/>
              <w:bottom w:val="single" w:sz="4" w:space="0" w:color="auto"/>
              <w:right w:val="single" w:sz="4" w:space="0" w:color="auto"/>
            </w:tcBorders>
            <w:vAlign w:val="center"/>
            <w:hideMark/>
          </w:tcPr>
          <w:p w14:paraId="09075AE8"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FARINHA DE AVEIA: EMBALAGEM ORIGINAL COM 165 GRAMAS. EMBALAGEM ÍNTEGRA, EM SUJIDADES. </w:t>
            </w:r>
          </w:p>
        </w:tc>
        <w:tc>
          <w:tcPr>
            <w:tcW w:w="1025" w:type="dxa"/>
            <w:tcBorders>
              <w:top w:val="nil"/>
              <w:left w:val="nil"/>
              <w:bottom w:val="single" w:sz="4" w:space="0" w:color="auto"/>
              <w:right w:val="single" w:sz="4" w:space="0" w:color="auto"/>
            </w:tcBorders>
            <w:vAlign w:val="center"/>
            <w:hideMark/>
          </w:tcPr>
          <w:p w14:paraId="7A372BB4"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PCTS</w:t>
            </w:r>
          </w:p>
        </w:tc>
        <w:tc>
          <w:tcPr>
            <w:tcW w:w="988" w:type="dxa"/>
            <w:tcBorders>
              <w:top w:val="nil"/>
              <w:left w:val="nil"/>
              <w:bottom w:val="single" w:sz="4" w:space="0" w:color="auto"/>
              <w:right w:val="single" w:sz="4" w:space="0" w:color="auto"/>
            </w:tcBorders>
            <w:shd w:val="clear" w:color="000000" w:fill="FDE9D9"/>
            <w:vAlign w:val="center"/>
            <w:hideMark/>
          </w:tcPr>
          <w:p w14:paraId="319485CA"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350</w:t>
            </w:r>
          </w:p>
        </w:tc>
        <w:tc>
          <w:tcPr>
            <w:tcW w:w="801" w:type="dxa"/>
            <w:tcBorders>
              <w:top w:val="nil"/>
              <w:left w:val="nil"/>
              <w:bottom w:val="single" w:sz="4" w:space="0" w:color="auto"/>
              <w:right w:val="single" w:sz="4" w:space="0" w:color="auto"/>
            </w:tcBorders>
            <w:noWrap/>
            <w:vAlign w:val="center"/>
          </w:tcPr>
          <w:p w14:paraId="29DD515A" w14:textId="4889AB08"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3401630D" w14:textId="08B78707"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6130355F" w14:textId="1DA4318B"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0F01ACD7" w14:textId="117C76F9" w:rsidTr="003C512A">
        <w:trPr>
          <w:trHeight w:val="98"/>
        </w:trPr>
        <w:tc>
          <w:tcPr>
            <w:tcW w:w="466" w:type="dxa"/>
            <w:tcBorders>
              <w:top w:val="nil"/>
              <w:left w:val="single" w:sz="4" w:space="0" w:color="auto"/>
              <w:bottom w:val="single" w:sz="4" w:space="0" w:color="auto"/>
              <w:right w:val="single" w:sz="4" w:space="0" w:color="auto"/>
            </w:tcBorders>
            <w:vAlign w:val="center"/>
            <w:hideMark/>
          </w:tcPr>
          <w:p w14:paraId="0EC053AE"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8</w:t>
            </w:r>
          </w:p>
        </w:tc>
        <w:tc>
          <w:tcPr>
            <w:tcW w:w="4086" w:type="dxa"/>
            <w:tcBorders>
              <w:top w:val="nil"/>
              <w:left w:val="nil"/>
              <w:bottom w:val="single" w:sz="4" w:space="0" w:color="auto"/>
              <w:right w:val="single" w:sz="4" w:space="0" w:color="auto"/>
            </w:tcBorders>
            <w:vAlign w:val="center"/>
            <w:hideMark/>
          </w:tcPr>
          <w:p w14:paraId="0356E12D"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GELEIA DE MORANGO: INGREDIENTES: MORANGO (50%), AÇÚCAR, SUCO CONCENTRADO DE LIMÃO, ESTABILIZANTE PECTINA DE FRUTA. OBTIDO PELA COCÇÃO DE FRUTAS OU SUCO DE FRUTAS SELECIONADAS, SÃS E LIMPAS, DE BOA QUALIDADE; COM ASPECTO, COR, ODOR E SABOR CARACTERÍSTICO; NÃO PODERÁ SER COLORIDO E NEM AROMATIZADO ARTIFICIALMENTE; SEM GLÚTEN; ACONDICIONADAS EM POTES DE 180G, COM LACRE DE PROTEÇÃO INTACTO, ATÓXICOS E RESISTENTE; COM INFORMAÇÕES NUTRICIONAIS E INGREDIENTES DE FORMA INDELÉVEL. </w:t>
            </w:r>
          </w:p>
        </w:tc>
        <w:tc>
          <w:tcPr>
            <w:tcW w:w="1025" w:type="dxa"/>
            <w:tcBorders>
              <w:top w:val="nil"/>
              <w:left w:val="nil"/>
              <w:bottom w:val="single" w:sz="4" w:space="0" w:color="auto"/>
              <w:right w:val="single" w:sz="4" w:space="0" w:color="auto"/>
            </w:tcBorders>
            <w:vAlign w:val="center"/>
            <w:hideMark/>
          </w:tcPr>
          <w:p w14:paraId="3709403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78F10851"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300</w:t>
            </w:r>
          </w:p>
        </w:tc>
        <w:tc>
          <w:tcPr>
            <w:tcW w:w="801" w:type="dxa"/>
            <w:tcBorders>
              <w:top w:val="nil"/>
              <w:left w:val="nil"/>
              <w:bottom w:val="single" w:sz="4" w:space="0" w:color="auto"/>
              <w:right w:val="single" w:sz="4" w:space="0" w:color="auto"/>
            </w:tcBorders>
            <w:noWrap/>
            <w:vAlign w:val="center"/>
          </w:tcPr>
          <w:p w14:paraId="51D90E2D" w14:textId="64733E53"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5A4B993C" w14:textId="03C3BB23"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6EECF2CA" w14:textId="3F0D66A8"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19B7C457" w14:textId="132B2267"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4E507B70"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9</w:t>
            </w:r>
          </w:p>
        </w:tc>
        <w:tc>
          <w:tcPr>
            <w:tcW w:w="4086" w:type="dxa"/>
            <w:tcBorders>
              <w:top w:val="nil"/>
              <w:left w:val="nil"/>
              <w:bottom w:val="single" w:sz="4" w:space="0" w:color="auto"/>
              <w:right w:val="single" w:sz="4" w:space="0" w:color="auto"/>
            </w:tcBorders>
            <w:vAlign w:val="center"/>
            <w:hideMark/>
          </w:tcPr>
          <w:p w14:paraId="009C4E89"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IOGURTE 0 LACTOSE: SABOR DE MORANGO, SEM LACTOSE, EMBALAGEM DE 1 LITRO.</w:t>
            </w:r>
          </w:p>
        </w:tc>
        <w:tc>
          <w:tcPr>
            <w:tcW w:w="1025" w:type="dxa"/>
            <w:tcBorders>
              <w:top w:val="nil"/>
              <w:left w:val="nil"/>
              <w:bottom w:val="single" w:sz="4" w:space="0" w:color="auto"/>
              <w:right w:val="single" w:sz="4" w:space="0" w:color="auto"/>
            </w:tcBorders>
            <w:vAlign w:val="center"/>
            <w:hideMark/>
          </w:tcPr>
          <w:p w14:paraId="077D7EE4"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LITROS</w:t>
            </w:r>
          </w:p>
        </w:tc>
        <w:tc>
          <w:tcPr>
            <w:tcW w:w="988" w:type="dxa"/>
            <w:tcBorders>
              <w:top w:val="nil"/>
              <w:left w:val="nil"/>
              <w:bottom w:val="single" w:sz="4" w:space="0" w:color="auto"/>
              <w:right w:val="single" w:sz="4" w:space="0" w:color="auto"/>
            </w:tcBorders>
            <w:shd w:val="clear" w:color="000000" w:fill="FDE9D9"/>
            <w:vAlign w:val="center"/>
            <w:hideMark/>
          </w:tcPr>
          <w:p w14:paraId="7479AF3E"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1300</w:t>
            </w:r>
          </w:p>
        </w:tc>
        <w:tc>
          <w:tcPr>
            <w:tcW w:w="801" w:type="dxa"/>
            <w:tcBorders>
              <w:top w:val="nil"/>
              <w:left w:val="nil"/>
              <w:bottom w:val="single" w:sz="4" w:space="0" w:color="auto"/>
              <w:right w:val="single" w:sz="4" w:space="0" w:color="auto"/>
            </w:tcBorders>
            <w:noWrap/>
            <w:vAlign w:val="center"/>
          </w:tcPr>
          <w:p w14:paraId="7B44CEA0" w14:textId="342AEFFD"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0B93A34C" w14:textId="06EEEBE9"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8D375FF" w14:textId="0028079D"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0F1CCAA5" w14:textId="6362BAC2"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39F40CF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10</w:t>
            </w:r>
          </w:p>
        </w:tc>
        <w:tc>
          <w:tcPr>
            <w:tcW w:w="4086" w:type="dxa"/>
            <w:tcBorders>
              <w:top w:val="nil"/>
              <w:left w:val="nil"/>
              <w:bottom w:val="single" w:sz="4" w:space="0" w:color="auto"/>
              <w:right w:val="single" w:sz="4" w:space="0" w:color="auto"/>
            </w:tcBorders>
            <w:vAlign w:val="center"/>
            <w:hideMark/>
          </w:tcPr>
          <w:p w14:paraId="62A1D431"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MANTEIGA DE LEITE: PRIMEIRA QUALIDADE COM SAL ESPECIFICAÇÃO: CREME PASTEURIZADO OBTIDO A PARTIR DO LEITE DE VACA. É O PRODUTO GORDUROSO OBTIDO EXCLUSIVAMENTE PELA BATEÇÃO E MALAXAGEM, COM OU SEM MODIFICAÇÃO BIOLÓGICA DE CREME PASTEURIZADO DERIVADO EXCLUSIVAMENTE DO LEITE DE VACA. A MATÉRIA GORDA DA MANTEIGA DEVERÁ ESTAR COMPOSTA EXCLUSIVAMENTE DE GORDURA LÁCTEA. NÃO DEVERÁ CONTER: GORDURA VEGETAL HIDROGENADA, CORANTES E AROMATIZANTES ARTIFICIAIS. EMBALAGEM DE 500 GRAMAS. </w:t>
            </w:r>
          </w:p>
        </w:tc>
        <w:tc>
          <w:tcPr>
            <w:tcW w:w="1025" w:type="dxa"/>
            <w:tcBorders>
              <w:top w:val="nil"/>
              <w:left w:val="nil"/>
              <w:bottom w:val="single" w:sz="4" w:space="0" w:color="auto"/>
              <w:right w:val="single" w:sz="4" w:space="0" w:color="auto"/>
            </w:tcBorders>
            <w:vAlign w:val="center"/>
            <w:hideMark/>
          </w:tcPr>
          <w:p w14:paraId="755636B0"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077CE471"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480</w:t>
            </w:r>
          </w:p>
        </w:tc>
        <w:tc>
          <w:tcPr>
            <w:tcW w:w="801" w:type="dxa"/>
            <w:tcBorders>
              <w:top w:val="nil"/>
              <w:left w:val="nil"/>
              <w:bottom w:val="single" w:sz="4" w:space="0" w:color="auto"/>
              <w:right w:val="single" w:sz="4" w:space="0" w:color="auto"/>
            </w:tcBorders>
            <w:noWrap/>
            <w:vAlign w:val="center"/>
          </w:tcPr>
          <w:p w14:paraId="5D54891B" w14:textId="6E457DB8"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3951559B" w14:textId="16DCF3FB"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5DA39FBB" w14:textId="1AB8B794"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2C211469" w14:textId="6933C16B"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5E96DCC1"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11</w:t>
            </w:r>
          </w:p>
        </w:tc>
        <w:tc>
          <w:tcPr>
            <w:tcW w:w="4086" w:type="dxa"/>
            <w:tcBorders>
              <w:top w:val="nil"/>
              <w:left w:val="nil"/>
              <w:bottom w:val="single" w:sz="4" w:space="0" w:color="auto"/>
              <w:right w:val="single" w:sz="4" w:space="0" w:color="auto"/>
            </w:tcBorders>
            <w:vAlign w:val="center"/>
            <w:hideMark/>
          </w:tcPr>
          <w:p w14:paraId="5C9FB686"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MARGARINA: PRODUZIDA ATRAVÉS DE GORDURA VEGETAL, ACIMA DE 80% DE LIPÍDIOS, COM ADIÇÃO DE SAL, EM POTES DE POLIPROPILENO COM LACRE DE PAPEL ALUMINIZADO ENTRE A TAMPA E O POTE, RESISTENTES, QUE GARANTAM A INTEGRIDADE DO PRODUTO ATÉ O MOMENTO DO CONSUMO CONTENDO PESO LÍQUIDO 1 KG. A EMBALAGEM DEVERÁ CONTER EXTERNAMENTE OS DADOS DE IDENTIFICAÇÃO E PROCEDÊNCIA, INFORMAÇÃO NUTRICIONAL, NÚMERO DO LOTE, DATA DE VALIDADE, QUANTIDADE DO PRODUTO E NÚMERO DO REGISTRO. </w:t>
            </w:r>
          </w:p>
        </w:tc>
        <w:tc>
          <w:tcPr>
            <w:tcW w:w="1025" w:type="dxa"/>
            <w:tcBorders>
              <w:top w:val="nil"/>
              <w:left w:val="nil"/>
              <w:bottom w:val="single" w:sz="4" w:space="0" w:color="auto"/>
              <w:right w:val="single" w:sz="4" w:space="0" w:color="auto"/>
            </w:tcBorders>
            <w:vAlign w:val="center"/>
            <w:hideMark/>
          </w:tcPr>
          <w:p w14:paraId="762A076C"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KG</w:t>
            </w:r>
          </w:p>
        </w:tc>
        <w:tc>
          <w:tcPr>
            <w:tcW w:w="988" w:type="dxa"/>
            <w:tcBorders>
              <w:top w:val="nil"/>
              <w:left w:val="nil"/>
              <w:bottom w:val="single" w:sz="4" w:space="0" w:color="auto"/>
              <w:right w:val="single" w:sz="4" w:space="0" w:color="auto"/>
            </w:tcBorders>
            <w:shd w:val="clear" w:color="000000" w:fill="FDE9D9"/>
            <w:vAlign w:val="center"/>
            <w:hideMark/>
          </w:tcPr>
          <w:p w14:paraId="456BA4C8"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600</w:t>
            </w:r>
          </w:p>
        </w:tc>
        <w:tc>
          <w:tcPr>
            <w:tcW w:w="801" w:type="dxa"/>
            <w:tcBorders>
              <w:top w:val="nil"/>
              <w:left w:val="nil"/>
              <w:bottom w:val="single" w:sz="4" w:space="0" w:color="auto"/>
              <w:right w:val="single" w:sz="4" w:space="0" w:color="auto"/>
            </w:tcBorders>
            <w:noWrap/>
            <w:vAlign w:val="center"/>
          </w:tcPr>
          <w:p w14:paraId="4D9D71BC" w14:textId="7AF5009D"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47753EFD" w14:textId="3588AFB6"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019002B6" w14:textId="3B675C52"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5C2A194A" w14:textId="0CC4B59F"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0C18D531"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12</w:t>
            </w:r>
          </w:p>
        </w:tc>
        <w:tc>
          <w:tcPr>
            <w:tcW w:w="4086" w:type="dxa"/>
            <w:tcBorders>
              <w:top w:val="nil"/>
              <w:left w:val="nil"/>
              <w:bottom w:val="single" w:sz="4" w:space="0" w:color="auto"/>
              <w:right w:val="single" w:sz="4" w:space="0" w:color="auto"/>
            </w:tcBorders>
            <w:vAlign w:val="center"/>
            <w:hideMark/>
          </w:tcPr>
          <w:p w14:paraId="2FB7727F"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DOCE DE GOIABA: EM PEDAÇOS. OBTIDO DAS PARTES COMESTÍVEIS DESINTEGRADAS DA GOIABA, COM AÇÚCAR, CONTENDO PECTINA, AJUSTADOR DE PH. ISENTO DE SUJIDADES, LARVAS E PARASITOS, COM ASPECTO, COR, CHEIRO E SABOR PRÓPRIOS, ACONDICIONADO EM POTES COM 30 UNIDADES DE DOCES COM 30 GRAMAS CADA.</w:t>
            </w:r>
          </w:p>
        </w:tc>
        <w:tc>
          <w:tcPr>
            <w:tcW w:w="1025" w:type="dxa"/>
            <w:tcBorders>
              <w:top w:val="nil"/>
              <w:left w:val="nil"/>
              <w:bottom w:val="single" w:sz="4" w:space="0" w:color="auto"/>
              <w:right w:val="single" w:sz="4" w:space="0" w:color="auto"/>
            </w:tcBorders>
            <w:vAlign w:val="center"/>
            <w:hideMark/>
          </w:tcPr>
          <w:p w14:paraId="2BB046BB"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POTES</w:t>
            </w:r>
          </w:p>
        </w:tc>
        <w:tc>
          <w:tcPr>
            <w:tcW w:w="988" w:type="dxa"/>
            <w:tcBorders>
              <w:top w:val="nil"/>
              <w:left w:val="nil"/>
              <w:bottom w:val="single" w:sz="4" w:space="0" w:color="auto"/>
              <w:right w:val="single" w:sz="4" w:space="0" w:color="auto"/>
            </w:tcBorders>
            <w:shd w:val="clear" w:color="000000" w:fill="FDE9D9"/>
            <w:vAlign w:val="center"/>
            <w:hideMark/>
          </w:tcPr>
          <w:p w14:paraId="2496508C"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440</w:t>
            </w:r>
          </w:p>
        </w:tc>
        <w:tc>
          <w:tcPr>
            <w:tcW w:w="801" w:type="dxa"/>
            <w:tcBorders>
              <w:top w:val="nil"/>
              <w:left w:val="nil"/>
              <w:bottom w:val="single" w:sz="4" w:space="0" w:color="auto"/>
              <w:right w:val="single" w:sz="4" w:space="0" w:color="auto"/>
            </w:tcBorders>
            <w:noWrap/>
            <w:vAlign w:val="center"/>
          </w:tcPr>
          <w:p w14:paraId="359CD1D1" w14:textId="24258225"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716E8A29" w14:textId="57C9B68D"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1783C66" w14:textId="074D7675"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4B73F478" w14:textId="2CB1FDC5"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561907F8"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13</w:t>
            </w:r>
          </w:p>
        </w:tc>
        <w:tc>
          <w:tcPr>
            <w:tcW w:w="4086" w:type="dxa"/>
            <w:tcBorders>
              <w:top w:val="nil"/>
              <w:left w:val="nil"/>
              <w:bottom w:val="single" w:sz="4" w:space="0" w:color="auto"/>
              <w:right w:val="single" w:sz="4" w:space="0" w:color="auto"/>
            </w:tcBorders>
            <w:vAlign w:val="center"/>
            <w:hideMark/>
          </w:tcPr>
          <w:p w14:paraId="19539800"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LEITE UHT: EMBALAGEM TETRA PAK CONTENDO 1 LITRO DO PRODUTO. DEVERÁ CONSTAR O REGISTRO NO MINISTÉRIO DA AGRICULTURA E APRESENTAR LAUDO BROMATOLÓGICO. </w:t>
            </w:r>
          </w:p>
        </w:tc>
        <w:tc>
          <w:tcPr>
            <w:tcW w:w="1025" w:type="dxa"/>
            <w:tcBorders>
              <w:top w:val="nil"/>
              <w:left w:val="nil"/>
              <w:bottom w:val="single" w:sz="4" w:space="0" w:color="auto"/>
              <w:right w:val="single" w:sz="4" w:space="0" w:color="auto"/>
            </w:tcBorders>
            <w:vAlign w:val="center"/>
            <w:hideMark/>
          </w:tcPr>
          <w:p w14:paraId="36FB08D9"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LITROS</w:t>
            </w:r>
          </w:p>
        </w:tc>
        <w:tc>
          <w:tcPr>
            <w:tcW w:w="988" w:type="dxa"/>
            <w:tcBorders>
              <w:top w:val="nil"/>
              <w:left w:val="nil"/>
              <w:bottom w:val="single" w:sz="4" w:space="0" w:color="auto"/>
              <w:right w:val="single" w:sz="4" w:space="0" w:color="auto"/>
            </w:tcBorders>
            <w:shd w:val="clear" w:color="000000" w:fill="FDE9D9"/>
            <w:vAlign w:val="center"/>
            <w:hideMark/>
          </w:tcPr>
          <w:p w14:paraId="578F464C"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4500</w:t>
            </w:r>
          </w:p>
        </w:tc>
        <w:tc>
          <w:tcPr>
            <w:tcW w:w="801" w:type="dxa"/>
            <w:tcBorders>
              <w:top w:val="nil"/>
              <w:left w:val="nil"/>
              <w:bottom w:val="single" w:sz="4" w:space="0" w:color="auto"/>
              <w:right w:val="single" w:sz="4" w:space="0" w:color="auto"/>
            </w:tcBorders>
            <w:noWrap/>
            <w:vAlign w:val="center"/>
          </w:tcPr>
          <w:p w14:paraId="2E88A6CE" w14:textId="4DFE89B3"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66528851" w14:textId="706D2C77"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43612F3B" w14:textId="41C6109D"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3D0C235F" w14:textId="025DBAE9" w:rsidTr="003C512A">
        <w:trPr>
          <w:trHeight w:val="300"/>
        </w:trPr>
        <w:tc>
          <w:tcPr>
            <w:tcW w:w="466" w:type="dxa"/>
            <w:tcBorders>
              <w:top w:val="nil"/>
              <w:left w:val="single" w:sz="4" w:space="0" w:color="auto"/>
              <w:bottom w:val="single" w:sz="4" w:space="0" w:color="auto"/>
              <w:right w:val="single" w:sz="4" w:space="0" w:color="auto"/>
            </w:tcBorders>
            <w:vAlign w:val="center"/>
            <w:hideMark/>
          </w:tcPr>
          <w:p w14:paraId="3A766BF2"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14</w:t>
            </w:r>
          </w:p>
        </w:tc>
        <w:tc>
          <w:tcPr>
            <w:tcW w:w="4086" w:type="dxa"/>
            <w:tcBorders>
              <w:top w:val="nil"/>
              <w:left w:val="nil"/>
              <w:bottom w:val="single" w:sz="4" w:space="0" w:color="auto"/>
              <w:right w:val="single" w:sz="4" w:space="0" w:color="auto"/>
            </w:tcBorders>
            <w:vAlign w:val="center"/>
            <w:hideMark/>
          </w:tcPr>
          <w:p w14:paraId="6C180046"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ACHOCOLATADO DIET: EM PÓ INSTANTÂNEO, ENRIQUECIDO COM VITAMINAS, COM EMBALAGEM DE 200 GRAMAS</w:t>
            </w:r>
          </w:p>
        </w:tc>
        <w:tc>
          <w:tcPr>
            <w:tcW w:w="1025" w:type="dxa"/>
            <w:tcBorders>
              <w:top w:val="nil"/>
              <w:left w:val="nil"/>
              <w:bottom w:val="single" w:sz="4" w:space="0" w:color="auto"/>
              <w:right w:val="single" w:sz="4" w:space="0" w:color="auto"/>
            </w:tcBorders>
            <w:vAlign w:val="center"/>
            <w:hideMark/>
          </w:tcPr>
          <w:p w14:paraId="6FCF63B4"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0230EE59"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200</w:t>
            </w:r>
          </w:p>
        </w:tc>
        <w:tc>
          <w:tcPr>
            <w:tcW w:w="801" w:type="dxa"/>
            <w:tcBorders>
              <w:top w:val="nil"/>
              <w:left w:val="nil"/>
              <w:bottom w:val="single" w:sz="4" w:space="0" w:color="auto"/>
              <w:right w:val="single" w:sz="4" w:space="0" w:color="auto"/>
            </w:tcBorders>
            <w:noWrap/>
            <w:vAlign w:val="center"/>
          </w:tcPr>
          <w:p w14:paraId="2A348CD9" w14:textId="38F58413"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66A2CB3A" w14:textId="274FCAFE"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60D83344" w14:textId="66783405"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69794F48" w14:textId="6133A181"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15B5C962"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lastRenderedPageBreak/>
              <w:t>15</w:t>
            </w:r>
          </w:p>
        </w:tc>
        <w:tc>
          <w:tcPr>
            <w:tcW w:w="4086" w:type="dxa"/>
            <w:tcBorders>
              <w:top w:val="nil"/>
              <w:left w:val="nil"/>
              <w:bottom w:val="single" w:sz="4" w:space="0" w:color="auto"/>
              <w:right w:val="single" w:sz="4" w:space="0" w:color="auto"/>
            </w:tcBorders>
            <w:vAlign w:val="center"/>
            <w:hideMark/>
          </w:tcPr>
          <w:p w14:paraId="79FB6E38"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LEITE CONDENSADO: CONSTITUÍDO DE LEITE PADRONIZADO, AÇÚCAR E LACTOSE, EMBALAGEM: LATA DE 395G ROTULADA COM PAPEL IMPRESSO, DE 1ª QUALIDADE.</w:t>
            </w:r>
          </w:p>
        </w:tc>
        <w:tc>
          <w:tcPr>
            <w:tcW w:w="1025" w:type="dxa"/>
            <w:tcBorders>
              <w:top w:val="nil"/>
              <w:left w:val="nil"/>
              <w:bottom w:val="single" w:sz="4" w:space="0" w:color="auto"/>
              <w:right w:val="single" w:sz="4" w:space="0" w:color="auto"/>
            </w:tcBorders>
            <w:vAlign w:val="center"/>
            <w:hideMark/>
          </w:tcPr>
          <w:p w14:paraId="3DC04E5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1589F39D"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6160</w:t>
            </w:r>
          </w:p>
        </w:tc>
        <w:tc>
          <w:tcPr>
            <w:tcW w:w="801" w:type="dxa"/>
            <w:tcBorders>
              <w:top w:val="nil"/>
              <w:left w:val="nil"/>
              <w:bottom w:val="single" w:sz="4" w:space="0" w:color="auto"/>
              <w:right w:val="single" w:sz="4" w:space="0" w:color="auto"/>
            </w:tcBorders>
            <w:noWrap/>
            <w:vAlign w:val="center"/>
          </w:tcPr>
          <w:p w14:paraId="6853949E" w14:textId="3DD8A3E5"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607412B3" w14:textId="3B2B2C32"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14C7AEA1" w14:textId="2C708D9E"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322AC9BF" w14:textId="4B830505"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6DE36DD9"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16</w:t>
            </w:r>
          </w:p>
        </w:tc>
        <w:tc>
          <w:tcPr>
            <w:tcW w:w="4086" w:type="dxa"/>
            <w:tcBorders>
              <w:top w:val="nil"/>
              <w:left w:val="nil"/>
              <w:bottom w:val="single" w:sz="4" w:space="0" w:color="auto"/>
              <w:right w:val="single" w:sz="4" w:space="0" w:color="auto"/>
            </w:tcBorders>
            <w:vAlign w:val="center"/>
            <w:hideMark/>
          </w:tcPr>
          <w:p w14:paraId="48F9FEDD"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REQUEIJÃO CREMOSO SEM LACTOSE: ELABORADO A PARTIR DO LEITE PASTEURIZADO, CREME DE LEITE PASTEURIZADO, FERMENTO LÁCTEO, CLORETO DE SÓDIO, POLIFOSFATO DE SÓDIO E ENZIMA LACTASE, ISENTO DE AMIDOS, GLÚTEN, CORANTES ARTIFICIAIS E GORDURAS TRANS, CONDICIONADO EM EMBALAGEM DE VIDRO OUCOPO DE PLÁSTICO DE 200 GR.</w:t>
            </w:r>
          </w:p>
        </w:tc>
        <w:tc>
          <w:tcPr>
            <w:tcW w:w="1025" w:type="dxa"/>
            <w:tcBorders>
              <w:top w:val="nil"/>
              <w:left w:val="nil"/>
              <w:bottom w:val="single" w:sz="4" w:space="0" w:color="auto"/>
              <w:right w:val="single" w:sz="4" w:space="0" w:color="auto"/>
            </w:tcBorders>
            <w:vAlign w:val="center"/>
            <w:hideMark/>
          </w:tcPr>
          <w:p w14:paraId="39B346D1"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2DB0944C"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800</w:t>
            </w:r>
          </w:p>
        </w:tc>
        <w:tc>
          <w:tcPr>
            <w:tcW w:w="801" w:type="dxa"/>
            <w:tcBorders>
              <w:top w:val="nil"/>
              <w:left w:val="nil"/>
              <w:bottom w:val="single" w:sz="4" w:space="0" w:color="auto"/>
              <w:right w:val="single" w:sz="4" w:space="0" w:color="auto"/>
            </w:tcBorders>
            <w:noWrap/>
            <w:vAlign w:val="center"/>
          </w:tcPr>
          <w:p w14:paraId="6A35EF50" w14:textId="3B145D9C"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3B6E1C10" w14:textId="024B3D4E"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C6462EF" w14:textId="74F5AC27"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6A7F5172" w14:textId="32346E06"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2E8A7DA1"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17</w:t>
            </w:r>
          </w:p>
        </w:tc>
        <w:tc>
          <w:tcPr>
            <w:tcW w:w="4086" w:type="dxa"/>
            <w:tcBorders>
              <w:top w:val="nil"/>
              <w:left w:val="nil"/>
              <w:bottom w:val="single" w:sz="4" w:space="0" w:color="auto"/>
              <w:right w:val="single" w:sz="4" w:space="0" w:color="auto"/>
            </w:tcBorders>
            <w:vAlign w:val="center"/>
            <w:hideMark/>
          </w:tcPr>
          <w:p w14:paraId="120249C8"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REQUIJÃO CREMOSO: PRODUTO PASTOSO DE COR CLARA E UNIFORME, ODOR E SABOR PRÓPRIOS, ISENTO DE MOFOS, BOLORES OU SUSTÂNCIAS ESTRANHAS; ACONDICIONADO EM EMBALAGEM RESISTENTE DE POLIETILENO, CONTENDO 200G OU 3 KG; EMBALAGEM COM IDENTIFICAÇÃO DO PRODUTO, PESO, MARCA DO FABRICANTE, PRAZO DE VALIDADE, CARIMBOS OFICIAIS E SELO DE INSPEÇÃO DO ÓRGÃO COMPETENTE E DATA DE EMBALAGEM. </w:t>
            </w:r>
          </w:p>
        </w:tc>
        <w:tc>
          <w:tcPr>
            <w:tcW w:w="1025" w:type="dxa"/>
            <w:tcBorders>
              <w:top w:val="nil"/>
              <w:left w:val="nil"/>
              <w:bottom w:val="single" w:sz="4" w:space="0" w:color="auto"/>
              <w:right w:val="single" w:sz="4" w:space="0" w:color="auto"/>
            </w:tcBorders>
            <w:vAlign w:val="center"/>
            <w:hideMark/>
          </w:tcPr>
          <w:p w14:paraId="7CD52B49"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18EA811D"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3000</w:t>
            </w:r>
          </w:p>
        </w:tc>
        <w:tc>
          <w:tcPr>
            <w:tcW w:w="801" w:type="dxa"/>
            <w:tcBorders>
              <w:top w:val="nil"/>
              <w:left w:val="nil"/>
              <w:bottom w:val="single" w:sz="4" w:space="0" w:color="auto"/>
              <w:right w:val="single" w:sz="4" w:space="0" w:color="auto"/>
            </w:tcBorders>
            <w:noWrap/>
            <w:vAlign w:val="center"/>
          </w:tcPr>
          <w:p w14:paraId="7767F718" w14:textId="17580636"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0CA80625" w14:textId="1B7B8339"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206DB81E" w14:textId="0FDA587F"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40A79F16" w14:textId="2C3D2BDE"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31647AAD"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18</w:t>
            </w:r>
          </w:p>
        </w:tc>
        <w:tc>
          <w:tcPr>
            <w:tcW w:w="4086" w:type="dxa"/>
            <w:tcBorders>
              <w:top w:val="nil"/>
              <w:left w:val="nil"/>
              <w:bottom w:val="single" w:sz="4" w:space="0" w:color="auto"/>
              <w:right w:val="single" w:sz="4" w:space="0" w:color="auto"/>
            </w:tcBorders>
            <w:vAlign w:val="center"/>
            <w:hideMark/>
          </w:tcPr>
          <w:p w14:paraId="76C306C7"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DOCE DE GELEIA DE AMIDO: 800 GRAMAS: EMBALAGEM CONTENDO 50 UNIDADES CADA. </w:t>
            </w:r>
          </w:p>
        </w:tc>
        <w:tc>
          <w:tcPr>
            <w:tcW w:w="1025" w:type="dxa"/>
            <w:tcBorders>
              <w:top w:val="nil"/>
              <w:left w:val="nil"/>
              <w:bottom w:val="single" w:sz="4" w:space="0" w:color="auto"/>
              <w:right w:val="single" w:sz="4" w:space="0" w:color="auto"/>
            </w:tcBorders>
            <w:vAlign w:val="center"/>
            <w:hideMark/>
          </w:tcPr>
          <w:p w14:paraId="32E7E88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vAlign w:val="center"/>
            <w:hideMark/>
          </w:tcPr>
          <w:p w14:paraId="05D00346"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440</w:t>
            </w:r>
          </w:p>
        </w:tc>
        <w:tc>
          <w:tcPr>
            <w:tcW w:w="801" w:type="dxa"/>
            <w:tcBorders>
              <w:top w:val="nil"/>
              <w:left w:val="nil"/>
              <w:bottom w:val="single" w:sz="4" w:space="0" w:color="auto"/>
              <w:right w:val="single" w:sz="4" w:space="0" w:color="auto"/>
            </w:tcBorders>
            <w:noWrap/>
            <w:vAlign w:val="center"/>
          </w:tcPr>
          <w:p w14:paraId="181A3673" w14:textId="26F3059C"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1AA778D5" w14:textId="6C65E9CA"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41C8BCBD" w14:textId="4681AB12"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2C970273" w14:textId="4CFD7760"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798EE981"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19</w:t>
            </w:r>
          </w:p>
        </w:tc>
        <w:tc>
          <w:tcPr>
            <w:tcW w:w="4086" w:type="dxa"/>
            <w:tcBorders>
              <w:top w:val="nil"/>
              <w:left w:val="nil"/>
              <w:bottom w:val="single" w:sz="4" w:space="0" w:color="auto"/>
              <w:right w:val="single" w:sz="4" w:space="0" w:color="auto"/>
            </w:tcBorders>
            <w:vAlign w:val="center"/>
            <w:hideMark/>
          </w:tcPr>
          <w:p w14:paraId="7AA0E3E2"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 xml:space="preserve">QUEIJO RALADO: QUEIJO CURADO, RALADO, EMBALADO EM PACOTES DE 1KG, COR E SABOR CARACTERÍSTICOS, ISENTO DE ODORES ESTRANHOS. EMBALAGEM ÍNTEGRA, RESISTENTE E LACRADA, COM ROTULAGEM CONFORME NORMAS DA ANVISA/MAPA (INFORMANDO LOTE, VALIDADE, COMPOSIÇÃO E CNPJ DO FABRICANTE). </w:t>
            </w:r>
          </w:p>
        </w:tc>
        <w:tc>
          <w:tcPr>
            <w:tcW w:w="1025" w:type="dxa"/>
            <w:tcBorders>
              <w:top w:val="nil"/>
              <w:left w:val="nil"/>
              <w:bottom w:val="single" w:sz="4" w:space="0" w:color="auto"/>
              <w:right w:val="single" w:sz="4" w:space="0" w:color="auto"/>
            </w:tcBorders>
            <w:vAlign w:val="center"/>
            <w:hideMark/>
          </w:tcPr>
          <w:p w14:paraId="0953563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KG</w:t>
            </w:r>
          </w:p>
        </w:tc>
        <w:tc>
          <w:tcPr>
            <w:tcW w:w="988" w:type="dxa"/>
            <w:tcBorders>
              <w:top w:val="nil"/>
              <w:left w:val="nil"/>
              <w:bottom w:val="single" w:sz="4" w:space="0" w:color="auto"/>
              <w:right w:val="single" w:sz="4" w:space="0" w:color="auto"/>
            </w:tcBorders>
            <w:shd w:val="clear" w:color="000000" w:fill="FDE9D9"/>
            <w:vAlign w:val="center"/>
            <w:hideMark/>
          </w:tcPr>
          <w:p w14:paraId="5D1EE188"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500</w:t>
            </w:r>
          </w:p>
        </w:tc>
        <w:tc>
          <w:tcPr>
            <w:tcW w:w="801" w:type="dxa"/>
            <w:tcBorders>
              <w:top w:val="nil"/>
              <w:left w:val="nil"/>
              <w:bottom w:val="single" w:sz="4" w:space="0" w:color="auto"/>
              <w:right w:val="single" w:sz="4" w:space="0" w:color="auto"/>
            </w:tcBorders>
            <w:noWrap/>
            <w:vAlign w:val="center"/>
          </w:tcPr>
          <w:p w14:paraId="04BEF3AE" w14:textId="542AE9CB"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355C052B" w14:textId="1CC6D130"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32D97A1D" w14:textId="778CAE72"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7FF9C743" w14:textId="5C2E7503"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3845BE02"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20</w:t>
            </w:r>
          </w:p>
        </w:tc>
        <w:tc>
          <w:tcPr>
            <w:tcW w:w="4086" w:type="dxa"/>
            <w:tcBorders>
              <w:top w:val="nil"/>
              <w:left w:val="nil"/>
              <w:bottom w:val="single" w:sz="4" w:space="0" w:color="auto"/>
              <w:right w:val="single" w:sz="4" w:space="0" w:color="auto"/>
            </w:tcBorders>
            <w:vAlign w:val="center"/>
            <w:hideMark/>
          </w:tcPr>
          <w:p w14:paraId="66973076"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TOUCA DESCARTÁVEL: 100% POLIPROPILENO - BRANCA; COM ELÁSTICO; ATÓXICO; USO ÚNICO.</w:t>
            </w:r>
          </w:p>
        </w:tc>
        <w:tc>
          <w:tcPr>
            <w:tcW w:w="1025" w:type="dxa"/>
            <w:tcBorders>
              <w:top w:val="nil"/>
              <w:left w:val="nil"/>
              <w:bottom w:val="single" w:sz="4" w:space="0" w:color="auto"/>
              <w:right w:val="single" w:sz="4" w:space="0" w:color="auto"/>
            </w:tcBorders>
            <w:vAlign w:val="center"/>
            <w:hideMark/>
          </w:tcPr>
          <w:p w14:paraId="512B019F"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EMBALAGEM COM 100 UNIDADES</w:t>
            </w:r>
          </w:p>
        </w:tc>
        <w:tc>
          <w:tcPr>
            <w:tcW w:w="988" w:type="dxa"/>
            <w:tcBorders>
              <w:top w:val="nil"/>
              <w:left w:val="nil"/>
              <w:bottom w:val="single" w:sz="4" w:space="0" w:color="auto"/>
              <w:right w:val="single" w:sz="4" w:space="0" w:color="auto"/>
            </w:tcBorders>
            <w:shd w:val="clear" w:color="000000" w:fill="FDE9D9"/>
            <w:noWrap/>
            <w:vAlign w:val="center"/>
            <w:hideMark/>
          </w:tcPr>
          <w:p w14:paraId="79EA1A08"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100</w:t>
            </w:r>
          </w:p>
        </w:tc>
        <w:tc>
          <w:tcPr>
            <w:tcW w:w="801" w:type="dxa"/>
            <w:tcBorders>
              <w:top w:val="nil"/>
              <w:left w:val="nil"/>
              <w:bottom w:val="single" w:sz="4" w:space="0" w:color="auto"/>
              <w:right w:val="single" w:sz="4" w:space="0" w:color="auto"/>
            </w:tcBorders>
            <w:noWrap/>
            <w:vAlign w:val="center"/>
          </w:tcPr>
          <w:p w14:paraId="24F5ACFA" w14:textId="0D57EC76"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5C5961E0" w14:textId="1253DA02"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D4BE30E" w14:textId="6B0D549B"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037849A2" w14:textId="635290A9"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2C5E4A61"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21</w:t>
            </w:r>
          </w:p>
        </w:tc>
        <w:tc>
          <w:tcPr>
            <w:tcW w:w="4086" w:type="dxa"/>
            <w:tcBorders>
              <w:top w:val="nil"/>
              <w:left w:val="nil"/>
              <w:bottom w:val="single" w:sz="4" w:space="0" w:color="auto"/>
              <w:right w:val="single" w:sz="4" w:space="0" w:color="auto"/>
            </w:tcBorders>
            <w:vAlign w:val="center"/>
            <w:hideMark/>
          </w:tcPr>
          <w:p w14:paraId="38583A70"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PAPEL ALUMÍNIO - 45CMX65M</w:t>
            </w:r>
          </w:p>
        </w:tc>
        <w:tc>
          <w:tcPr>
            <w:tcW w:w="1025" w:type="dxa"/>
            <w:tcBorders>
              <w:top w:val="nil"/>
              <w:left w:val="nil"/>
              <w:bottom w:val="single" w:sz="4" w:space="0" w:color="auto"/>
              <w:right w:val="single" w:sz="4" w:space="0" w:color="auto"/>
            </w:tcBorders>
            <w:vAlign w:val="center"/>
            <w:hideMark/>
          </w:tcPr>
          <w:p w14:paraId="2BC6B44E"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noWrap/>
            <w:vAlign w:val="center"/>
            <w:hideMark/>
          </w:tcPr>
          <w:p w14:paraId="00FFD11B"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100</w:t>
            </w:r>
          </w:p>
        </w:tc>
        <w:tc>
          <w:tcPr>
            <w:tcW w:w="801" w:type="dxa"/>
            <w:tcBorders>
              <w:top w:val="nil"/>
              <w:left w:val="nil"/>
              <w:bottom w:val="single" w:sz="4" w:space="0" w:color="auto"/>
              <w:right w:val="single" w:sz="4" w:space="0" w:color="auto"/>
            </w:tcBorders>
            <w:noWrap/>
            <w:vAlign w:val="center"/>
          </w:tcPr>
          <w:p w14:paraId="7105B832" w14:textId="01172AEF"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40B74873" w14:textId="35DF41B7"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18497E8" w14:textId="7973AE9F"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0732A3BF" w14:textId="06C48A6F"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38AD8745"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22</w:t>
            </w:r>
          </w:p>
        </w:tc>
        <w:tc>
          <w:tcPr>
            <w:tcW w:w="4086" w:type="dxa"/>
            <w:tcBorders>
              <w:top w:val="nil"/>
              <w:left w:val="nil"/>
              <w:bottom w:val="single" w:sz="4" w:space="0" w:color="auto"/>
              <w:right w:val="single" w:sz="4" w:space="0" w:color="auto"/>
            </w:tcBorders>
            <w:vAlign w:val="center"/>
            <w:hideMark/>
          </w:tcPr>
          <w:p w14:paraId="742B3D7A"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AVENTAL FRONTAL TERMICO - LONA 90X70 CM BEGE- BENETHERM</w:t>
            </w:r>
          </w:p>
        </w:tc>
        <w:tc>
          <w:tcPr>
            <w:tcW w:w="1025" w:type="dxa"/>
            <w:tcBorders>
              <w:top w:val="nil"/>
              <w:left w:val="nil"/>
              <w:bottom w:val="single" w:sz="4" w:space="0" w:color="auto"/>
              <w:right w:val="single" w:sz="4" w:space="0" w:color="auto"/>
            </w:tcBorders>
            <w:vAlign w:val="center"/>
            <w:hideMark/>
          </w:tcPr>
          <w:p w14:paraId="39E2623D"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noWrap/>
            <w:vAlign w:val="center"/>
            <w:hideMark/>
          </w:tcPr>
          <w:p w14:paraId="3CDF8DCF"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100</w:t>
            </w:r>
          </w:p>
        </w:tc>
        <w:tc>
          <w:tcPr>
            <w:tcW w:w="801" w:type="dxa"/>
            <w:tcBorders>
              <w:top w:val="nil"/>
              <w:left w:val="nil"/>
              <w:bottom w:val="single" w:sz="4" w:space="0" w:color="auto"/>
              <w:right w:val="single" w:sz="4" w:space="0" w:color="auto"/>
            </w:tcBorders>
            <w:noWrap/>
            <w:vAlign w:val="center"/>
          </w:tcPr>
          <w:p w14:paraId="67501B42" w14:textId="70D6D1E9"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42FDB68E" w14:textId="50E8CBCB"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3CFF6E0F" w14:textId="65FF14C0"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458F47EB" w14:textId="2E2E15F5"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3CC09806"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23</w:t>
            </w:r>
          </w:p>
        </w:tc>
        <w:tc>
          <w:tcPr>
            <w:tcW w:w="4086" w:type="dxa"/>
            <w:tcBorders>
              <w:top w:val="nil"/>
              <w:left w:val="nil"/>
              <w:bottom w:val="single" w:sz="4" w:space="0" w:color="auto"/>
              <w:right w:val="single" w:sz="4" w:space="0" w:color="auto"/>
            </w:tcBorders>
            <w:vAlign w:val="center"/>
            <w:hideMark/>
          </w:tcPr>
          <w:p w14:paraId="4394FC84"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SACOS DE AMOSTRA - DESCARTÁVEIS PARA ALIMENTOS - TARJA 15X30</w:t>
            </w:r>
          </w:p>
        </w:tc>
        <w:tc>
          <w:tcPr>
            <w:tcW w:w="1025" w:type="dxa"/>
            <w:tcBorders>
              <w:top w:val="nil"/>
              <w:left w:val="nil"/>
              <w:bottom w:val="single" w:sz="4" w:space="0" w:color="auto"/>
              <w:right w:val="single" w:sz="4" w:space="0" w:color="auto"/>
            </w:tcBorders>
            <w:vAlign w:val="center"/>
            <w:hideMark/>
          </w:tcPr>
          <w:p w14:paraId="45A821BB"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PACOTE COM 500 UNIDADE</w:t>
            </w:r>
          </w:p>
        </w:tc>
        <w:tc>
          <w:tcPr>
            <w:tcW w:w="988" w:type="dxa"/>
            <w:tcBorders>
              <w:top w:val="nil"/>
              <w:left w:val="nil"/>
              <w:bottom w:val="single" w:sz="4" w:space="0" w:color="auto"/>
              <w:right w:val="single" w:sz="4" w:space="0" w:color="auto"/>
            </w:tcBorders>
            <w:shd w:val="clear" w:color="000000" w:fill="FDE9D9"/>
            <w:noWrap/>
            <w:vAlign w:val="center"/>
            <w:hideMark/>
          </w:tcPr>
          <w:p w14:paraId="5E22CB3D"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100</w:t>
            </w:r>
          </w:p>
        </w:tc>
        <w:tc>
          <w:tcPr>
            <w:tcW w:w="801" w:type="dxa"/>
            <w:tcBorders>
              <w:top w:val="nil"/>
              <w:left w:val="nil"/>
              <w:bottom w:val="single" w:sz="4" w:space="0" w:color="auto"/>
              <w:right w:val="single" w:sz="4" w:space="0" w:color="auto"/>
            </w:tcBorders>
            <w:noWrap/>
            <w:vAlign w:val="center"/>
          </w:tcPr>
          <w:p w14:paraId="77DBC7DC" w14:textId="7C3FD599"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3A17C8FA" w14:textId="0DDEFB13"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390D300C" w14:textId="05CC07DC"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38D74D0E" w14:textId="49F9003E"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24C6EC19"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24</w:t>
            </w:r>
          </w:p>
        </w:tc>
        <w:tc>
          <w:tcPr>
            <w:tcW w:w="4086" w:type="dxa"/>
            <w:tcBorders>
              <w:top w:val="nil"/>
              <w:left w:val="nil"/>
              <w:bottom w:val="single" w:sz="4" w:space="0" w:color="auto"/>
              <w:right w:val="single" w:sz="4" w:space="0" w:color="auto"/>
            </w:tcBorders>
            <w:vAlign w:val="center"/>
            <w:hideMark/>
          </w:tcPr>
          <w:p w14:paraId="7E5C39DE"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PANOS DE PRATO - 100 % ALGODÃO 45X70 CM - BRANCO</w:t>
            </w:r>
          </w:p>
        </w:tc>
        <w:tc>
          <w:tcPr>
            <w:tcW w:w="1025" w:type="dxa"/>
            <w:tcBorders>
              <w:top w:val="nil"/>
              <w:left w:val="nil"/>
              <w:bottom w:val="single" w:sz="4" w:space="0" w:color="auto"/>
              <w:right w:val="single" w:sz="4" w:space="0" w:color="auto"/>
            </w:tcBorders>
            <w:vAlign w:val="center"/>
            <w:hideMark/>
          </w:tcPr>
          <w:p w14:paraId="33250218"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noWrap/>
            <w:vAlign w:val="center"/>
            <w:hideMark/>
          </w:tcPr>
          <w:p w14:paraId="2DCE23B8"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100</w:t>
            </w:r>
          </w:p>
        </w:tc>
        <w:tc>
          <w:tcPr>
            <w:tcW w:w="801" w:type="dxa"/>
            <w:tcBorders>
              <w:top w:val="nil"/>
              <w:left w:val="nil"/>
              <w:bottom w:val="single" w:sz="4" w:space="0" w:color="auto"/>
              <w:right w:val="single" w:sz="4" w:space="0" w:color="auto"/>
            </w:tcBorders>
            <w:noWrap/>
            <w:vAlign w:val="center"/>
          </w:tcPr>
          <w:p w14:paraId="583D0AE1" w14:textId="37F240D9"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5722C2C1" w14:textId="3E52B097"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708B3A17" w14:textId="7F562AEE"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r w:rsidR="003C512A" w:rsidRPr="005A3793" w14:paraId="46328637" w14:textId="28406FF4" w:rsidTr="003C512A">
        <w:trPr>
          <w:trHeight w:val="47"/>
        </w:trPr>
        <w:tc>
          <w:tcPr>
            <w:tcW w:w="466" w:type="dxa"/>
            <w:tcBorders>
              <w:top w:val="nil"/>
              <w:left w:val="single" w:sz="4" w:space="0" w:color="auto"/>
              <w:bottom w:val="single" w:sz="4" w:space="0" w:color="auto"/>
              <w:right w:val="single" w:sz="4" w:space="0" w:color="auto"/>
            </w:tcBorders>
            <w:vAlign w:val="center"/>
            <w:hideMark/>
          </w:tcPr>
          <w:p w14:paraId="36B3DA78"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25</w:t>
            </w:r>
          </w:p>
        </w:tc>
        <w:tc>
          <w:tcPr>
            <w:tcW w:w="4086" w:type="dxa"/>
            <w:tcBorders>
              <w:top w:val="nil"/>
              <w:left w:val="nil"/>
              <w:bottom w:val="single" w:sz="4" w:space="0" w:color="auto"/>
              <w:right w:val="single" w:sz="4" w:space="0" w:color="auto"/>
            </w:tcBorders>
            <w:vAlign w:val="center"/>
            <w:hideMark/>
          </w:tcPr>
          <w:p w14:paraId="2CD0F2E7"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FILME PVC PARA ALIMENTOS - 38CMX300M</w:t>
            </w:r>
          </w:p>
        </w:tc>
        <w:tc>
          <w:tcPr>
            <w:tcW w:w="1025" w:type="dxa"/>
            <w:tcBorders>
              <w:top w:val="nil"/>
              <w:left w:val="nil"/>
              <w:bottom w:val="single" w:sz="4" w:space="0" w:color="auto"/>
              <w:right w:val="single" w:sz="4" w:space="0" w:color="auto"/>
            </w:tcBorders>
            <w:vAlign w:val="center"/>
            <w:hideMark/>
          </w:tcPr>
          <w:p w14:paraId="6703626E"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988" w:type="dxa"/>
            <w:tcBorders>
              <w:top w:val="nil"/>
              <w:left w:val="nil"/>
              <w:bottom w:val="single" w:sz="4" w:space="0" w:color="auto"/>
              <w:right w:val="single" w:sz="4" w:space="0" w:color="auto"/>
            </w:tcBorders>
            <w:shd w:val="clear" w:color="000000" w:fill="FDE9D9"/>
            <w:noWrap/>
            <w:vAlign w:val="center"/>
            <w:hideMark/>
          </w:tcPr>
          <w:p w14:paraId="07E3FFFD"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100</w:t>
            </w:r>
          </w:p>
        </w:tc>
        <w:tc>
          <w:tcPr>
            <w:tcW w:w="801" w:type="dxa"/>
            <w:tcBorders>
              <w:top w:val="nil"/>
              <w:left w:val="nil"/>
              <w:bottom w:val="single" w:sz="4" w:space="0" w:color="auto"/>
              <w:right w:val="single" w:sz="4" w:space="0" w:color="auto"/>
            </w:tcBorders>
            <w:noWrap/>
            <w:vAlign w:val="center"/>
          </w:tcPr>
          <w:p w14:paraId="50E04136" w14:textId="63AE9ED2" w:rsidR="003C512A" w:rsidRPr="005A3793" w:rsidRDefault="003C512A" w:rsidP="003C512A">
            <w:pPr>
              <w:jc w:val="center"/>
              <w:rPr>
                <w:rFonts w:ascii="Garamond" w:hAnsi="Garamond" w:cs="Calibri"/>
                <w:color w:val="000000"/>
                <w:sz w:val="12"/>
                <w:szCs w:val="12"/>
              </w:rPr>
            </w:pPr>
          </w:p>
        </w:tc>
        <w:tc>
          <w:tcPr>
            <w:tcW w:w="1241" w:type="dxa"/>
            <w:tcBorders>
              <w:top w:val="nil"/>
              <w:left w:val="nil"/>
              <w:bottom w:val="single" w:sz="4" w:space="0" w:color="auto"/>
              <w:right w:val="single" w:sz="4" w:space="0" w:color="auto"/>
            </w:tcBorders>
          </w:tcPr>
          <w:p w14:paraId="023C55FC" w14:textId="054D5C89"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c>
          <w:tcPr>
            <w:tcW w:w="1021" w:type="dxa"/>
            <w:tcBorders>
              <w:top w:val="nil"/>
              <w:left w:val="nil"/>
              <w:bottom w:val="single" w:sz="4" w:space="0" w:color="auto"/>
              <w:right w:val="single" w:sz="4" w:space="0" w:color="auto"/>
            </w:tcBorders>
          </w:tcPr>
          <w:p w14:paraId="4B13B72F" w14:textId="27B9EC84" w:rsidR="003C512A" w:rsidRPr="005A3793" w:rsidRDefault="003C512A" w:rsidP="003C512A">
            <w:pPr>
              <w:jc w:val="center"/>
              <w:rPr>
                <w:rFonts w:ascii="Garamond" w:hAnsi="Garamond" w:cs="Calibri"/>
                <w:color w:val="000000"/>
                <w:sz w:val="12"/>
                <w:szCs w:val="12"/>
              </w:rPr>
            </w:pPr>
            <w:r w:rsidRPr="00282E57">
              <w:rPr>
                <w:rFonts w:ascii="Garamond" w:hAnsi="Garamond" w:cs="Calibri"/>
                <w:color w:val="000000"/>
                <w:sz w:val="12"/>
                <w:szCs w:val="12"/>
              </w:rPr>
              <w:t>R$</w:t>
            </w:r>
          </w:p>
        </w:tc>
      </w:tr>
    </w:tbl>
    <w:p w14:paraId="1B53BE67" w14:textId="77777777" w:rsidR="00F05E84" w:rsidRDefault="00F05E84" w:rsidP="00F05E84">
      <w:pPr>
        <w:ind w:left="1134"/>
        <w:jc w:val="both"/>
        <w:rPr>
          <w:rFonts w:ascii="Garamond" w:hAnsi="Garamond"/>
          <w:b/>
          <w:color w:val="EE0000"/>
          <w:sz w:val="20"/>
          <w:szCs w:val="20"/>
        </w:rPr>
      </w:pPr>
    </w:p>
    <w:p w14:paraId="76BC47C3" w14:textId="7DC5A860" w:rsidR="00F05E84" w:rsidRDefault="00F05E84" w:rsidP="00F05E84">
      <w:pPr>
        <w:ind w:left="1134"/>
        <w:jc w:val="both"/>
        <w:rPr>
          <w:rFonts w:ascii="Garamond" w:hAnsi="Garamond"/>
          <w:bCs/>
          <w:color w:val="000000" w:themeColor="text1"/>
          <w:sz w:val="20"/>
          <w:szCs w:val="20"/>
        </w:rPr>
      </w:pPr>
      <w:r w:rsidRPr="004A098E">
        <w:rPr>
          <w:rFonts w:ascii="Garamond" w:hAnsi="Garamond"/>
          <w:b/>
          <w:color w:val="000000" w:themeColor="text1"/>
          <w:sz w:val="20"/>
          <w:szCs w:val="20"/>
        </w:rPr>
        <w:t xml:space="preserve">AMPLA PARTICIPAÇÃO: </w:t>
      </w:r>
    </w:p>
    <w:p w14:paraId="3019F595" w14:textId="77777777" w:rsidR="00F05E84" w:rsidRDefault="00F05E84" w:rsidP="00F05E84">
      <w:pPr>
        <w:ind w:left="1134"/>
        <w:jc w:val="both"/>
        <w:rPr>
          <w:rFonts w:ascii="Garamond" w:hAnsi="Garamond"/>
          <w:bCs/>
          <w:color w:val="000000" w:themeColor="text1"/>
          <w:sz w:val="20"/>
          <w:szCs w:val="20"/>
        </w:rPr>
      </w:pPr>
    </w:p>
    <w:tbl>
      <w:tblPr>
        <w:tblW w:w="5000" w:type="pct"/>
        <w:tblCellMar>
          <w:left w:w="70" w:type="dxa"/>
          <w:right w:w="70" w:type="dxa"/>
        </w:tblCellMar>
        <w:tblLook w:val="04A0" w:firstRow="1" w:lastRow="0" w:firstColumn="1" w:lastColumn="0" w:noHBand="0" w:noVBand="1"/>
      </w:tblPr>
      <w:tblGrid>
        <w:gridCol w:w="468"/>
        <w:gridCol w:w="4319"/>
        <w:gridCol w:w="791"/>
        <w:gridCol w:w="988"/>
        <w:gridCol w:w="801"/>
        <w:gridCol w:w="1240"/>
        <w:gridCol w:w="1021"/>
      </w:tblGrid>
      <w:tr w:rsidR="003C512A" w:rsidRPr="005A3793" w14:paraId="14B87F96" w14:textId="1FCF981D" w:rsidTr="003C512A">
        <w:trPr>
          <w:trHeight w:val="47"/>
        </w:trPr>
        <w:tc>
          <w:tcPr>
            <w:tcW w:w="24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EEF24A0" w14:textId="77777777" w:rsidR="003C512A" w:rsidRPr="005A3793" w:rsidRDefault="003C512A"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ITEM</w:t>
            </w:r>
          </w:p>
        </w:tc>
        <w:tc>
          <w:tcPr>
            <w:tcW w:w="2243" w:type="pct"/>
            <w:tcBorders>
              <w:top w:val="single" w:sz="4" w:space="0" w:color="auto"/>
              <w:left w:val="nil"/>
              <w:bottom w:val="single" w:sz="4" w:space="0" w:color="auto"/>
              <w:right w:val="single" w:sz="4" w:space="0" w:color="auto"/>
            </w:tcBorders>
            <w:shd w:val="clear" w:color="000000" w:fill="D9D9D9"/>
            <w:vAlign w:val="center"/>
            <w:hideMark/>
          </w:tcPr>
          <w:p w14:paraId="675D039C" w14:textId="77777777" w:rsidR="003C512A" w:rsidRPr="005A3793" w:rsidRDefault="003C512A"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DESCRIÇÃO</w:t>
            </w:r>
          </w:p>
        </w:tc>
        <w:tc>
          <w:tcPr>
            <w:tcW w:w="411" w:type="pct"/>
            <w:tcBorders>
              <w:top w:val="single" w:sz="4" w:space="0" w:color="auto"/>
              <w:left w:val="nil"/>
              <w:bottom w:val="single" w:sz="4" w:space="0" w:color="auto"/>
              <w:right w:val="single" w:sz="4" w:space="0" w:color="auto"/>
            </w:tcBorders>
            <w:shd w:val="clear" w:color="000000" w:fill="D9D9D9"/>
            <w:vAlign w:val="center"/>
            <w:hideMark/>
          </w:tcPr>
          <w:p w14:paraId="766070AE" w14:textId="77777777" w:rsidR="003C512A" w:rsidRPr="005A3793" w:rsidRDefault="003C512A"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UNIDADE</w:t>
            </w:r>
          </w:p>
        </w:tc>
        <w:tc>
          <w:tcPr>
            <w:tcW w:w="513" w:type="pct"/>
            <w:tcBorders>
              <w:top w:val="single" w:sz="4" w:space="0" w:color="auto"/>
              <w:left w:val="nil"/>
              <w:bottom w:val="single" w:sz="4" w:space="0" w:color="auto"/>
              <w:right w:val="single" w:sz="4" w:space="0" w:color="auto"/>
            </w:tcBorders>
            <w:shd w:val="clear" w:color="000000" w:fill="D9D9D9"/>
            <w:vAlign w:val="center"/>
            <w:hideMark/>
          </w:tcPr>
          <w:p w14:paraId="6CCFAA76" w14:textId="77777777" w:rsidR="003C512A" w:rsidRPr="005A3793" w:rsidRDefault="003C512A" w:rsidP="009E62FC">
            <w:pPr>
              <w:jc w:val="center"/>
              <w:rPr>
                <w:rFonts w:ascii="Garamond" w:hAnsi="Garamond" w:cs="Calibri"/>
                <w:b/>
                <w:bCs/>
                <w:color w:val="000000"/>
                <w:sz w:val="12"/>
                <w:szCs w:val="12"/>
              </w:rPr>
            </w:pPr>
            <w:r w:rsidRPr="005A3793">
              <w:rPr>
                <w:rFonts w:ascii="Garamond" w:hAnsi="Garamond" w:cs="Calibri"/>
                <w:b/>
                <w:bCs/>
                <w:color w:val="000000"/>
                <w:sz w:val="12"/>
                <w:szCs w:val="12"/>
              </w:rPr>
              <w:t>QUANTIDADE</w:t>
            </w:r>
          </w:p>
        </w:tc>
        <w:tc>
          <w:tcPr>
            <w:tcW w:w="416" w:type="pct"/>
            <w:tcBorders>
              <w:top w:val="single" w:sz="4" w:space="0" w:color="auto"/>
              <w:left w:val="nil"/>
              <w:bottom w:val="single" w:sz="4" w:space="0" w:color="auto"/>
              <w:right w:val="single" w:sz="4" w:space="0" w:color="auto"/>
            </w:tcBorders>
            <w:shd w:val="clear" w:color="000000" w:fill="D9D9D9"/>
            <w:noWrap/>
            <w:vAlign w:val="center"/>
          </w:tcPr>
          <w:p w14:paraId="75CB563E" w14:textId="21972341" w:rsidR="003C512A" w:rsidRPr="005A3793" w:rsidRDefault="003C512A" w:rsidP="009E62FC">
            <w:pPr>
              <w:jc w:val="center"/>
              <w:rPr>
                <w:rFonts w:ascii="Garamond" w:hAnsi="Garamond" w:cs="Calibri"/>
                <w:b/>
                <w:bCs/>
                <w:color w:val="000000"/>
                <w:sz w:val="12"/>
                <w:szCs w:val="12"/>
              </w:rPr>
            </w:pPr>
            <w:r>
              <w:rPr>
                <w:rFonts w:ascii="Garamond" w:hAnsi="Garamond" w:cs="Calibri"/>
                <w:b/>
                <w:bCs/>
                <w:color w:val="000000"/>
                <w:sz w:val="12"/>
                <w:szCs w:val="12"/>
              </w:rPr>
              <w:t>MARCA</w:t>
            </w:r>
          </w:p>
        </w:tc>
        <w:tc>
          <w:tcPr>
            <w:tcW w:w="644" w:type="pct"/>
            <w:tcBorders>
              <w:top w:val="single" w:sz="4" w:space="0" w:color="auto"/>
              <w:left w:val="nil"/>
              <w:bottom w:val="single" w:sz="4" w:space="0" w:color="auto"/>
              <w:right w:val="single" w:sz="4" w:space="0" w:color="auto"/>
            </w:tcBorders>
            <w:shd w:val="clear" w:color="000000" w:fill="D9D9D9"/>
          </w:tcPr>
          <w:p w14:paraId="11B089F6" w14:textId="13C64BF2" w:rsidR="003C512A" w:rsidRPr="005A3793" w:rsidRDefault="003C512A" w:rsidP="009E62FC">
            <w:pPr>
              <w:jc w:val="center"/>
              <w:rPr>
                <w:rFonts w:ascii="Garamond" w:hAnsi="Garamond" w:cs="Calibri"/>
                <w:b/>
                <w:bCs/>
                <w:color w:val="000000"/>
                <w:sz w:val="12"/>
                <w:szCs w:val="12"/>
              </w:rPr>
            </w:pPr>
            <w:r>
              <w:rPr>
                <w:rFonts w:ascii="Garamond" w:hAnsi="Garamond" w:cs="Calibri"/>
                <w:b/>
                <w:bCs/>
                <w:color w:val="000000"/>
                <w:sz w:val="12"/>
                <w:szCs w:val="12"/>
              </w:rPr>
              <w:t>VALOR UNITÁRIO</w:t>
            </w:r>
          </w:p>
        </w:tc>
        <w:tc>
          <w:tcPr>
            <w:tcW w:w="530" w:type="pct"/>
            <w:tcBorders>
              <w:top w:val="single" w:sz="4" w:space="0" w:color="auto"/>
              <w:left w:val="nil"/>
              <w:bottom w:val="single" w:sz="4" w:space="0" w:color="auto"/>
              <w:right w:val="single" w:sz="4" w:space="0" w:color="auto"/>
            </w:tcBorders>
            <w:shd w:val="clear" w:color="000000" w:fill="D9D9D9"/>
          </w:tcPr>
          <w:p w14:paraId="7A0B5278" w14:textId="0839EA98" w:rsidR="003C512A" w:rsidRPr="005A3793" w:rsidRDefault="003C512A" w:rsidP="009E62FC">
            <w:pPr>
              <w:jc w:val="center"/>
              <w:rPr>
                <w:rFonts w:ascii="Garamond" w:hAnsi="Garamond" w:cs="Calibri"/>
                <w:b/>
                <w:bCs/>
                <w:color w:val="000000"/>
                <w:sz w:val="12"/>
                <w:szCs w:val="12"/>
              </w:rPr>
            </w:pPr>
            <w:r>
              <w:rPr>
                <w:rFonts w:ascii="Garamond" w:hAnsi="Garamond" w:cs="Calibri"/>
                <w:b/>
                <w:bCs/>
                <w:color w:val="000000"/>
                <w:sz w:val="12"/>
                <w:szCs w:val="12"/>
              </w:rPr>
              <w:t>VALOR TOTAL</w:t>
            </w:r>
          </w:p>
        </w:tc>
      </w:tr>
      <w:tr w:rsidR="003C512A" w:rsidRPr="005A3793" w14:paraId="705A9C5C" w14:textId="1F67BFCE" w:rsidTr="003C512A">
        <w:trPr>
          <w:trHeight w:val="47"/>
        </w:trPr>
        <w:tc>
          <w:tcPr>
            <w:tcW w:w="243" w:type="pct"/>
            <w:tcBorders>
              <w:top w:val="nil"/>
              <w:left w:val="single" w:sz="4" w:space="0" w:color="auto"/>
              <w:bottom w:val="single" w:sz="4" w:space="0" w:color="auto"/>
              <w:right w:val="single" w:sz="4" w:space="0" w:color="auto"/>
            </w:tcBorders>
            <w:vAlign w:val="center"/>
            <w:hideMark/>
          </w:tcPr>
          <w:p w14:paraId="05036919"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26</w:t>
            </w:r>
          </w:p>
        </w:tc>
        <w:tc>
          <w:tcPr>
            <w:tcW w:w="2243" w:type="pct"/>
            <w:tcBorders>
              <w:top w:val="nil"/>
              <w:left w:val="nil"/>
              <w:bottom w:val="single" w:sz="4" w:space="0" w:color="auto"/>
              <w:right w:val="single" w:sz="4" w:space="0" w:color="auto"/>
            </w:tcBorders>
            <w:vAlign w:val="center"/>
            <w:hideMark/>
          </w:tcPr>
          <w:p w14:paraId="6EE3A21F"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QUEIJO MUSSARELA: FATIADO OU EM PEÇA (COMO SOLICITAR) COM REGISTRO NO SIF OU SISP, PRODUTO ELABORADO UNICAMENTE COM LEITE DE VACA, COM ASPECTO DE MASSA SEMIDURA, COR BRANCO CREME HOMOGÊNEA, CHEIRO PRÓPRIO, SABOR SUAVE, LEVEMENTE SALGADO PRÓPRIO, UMIDADE MÁX. 58%P/P E LIPÍDIO DE LEITE MÍN. 28%P/P.</w:t>
            </w:r>
          </w:p>
        </w:tc>
        <w:tc>
          <w:tcPr>
            <w:tcW w:w="411" w:type="pct"/>
            <w:tcBorders>
              <w:top w:val="nil"/>
              <w:left w:val="nil"/>
              <w:bottom w:val="single" w:sz="4" w:space="0" w:color="auto"/>
              <w:right w:val="single" w:sz="4" w:space="0" w:color="auto"/>
            </w:tcBorders>
            <w:vAlign w:val="center"/>
            <w:hideMark/>
          </w:tcPr>
          <w:p w14:paraId="2DCF6863"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KG</w:t>
            </w:r>
          </w:p>
        </w:tc>
        <w:tc>
          <w:tcPr>
            <w:tcW w:w="513" w:type="pct"/>
            <w:tcBorders>
              <w:top w:val="nil"/>
              <w:left w:val="nil"/>
              <w:bottom w:val="single" w:sz="4" w:space="0" w:color="auto"/>
              <w:right w:val="single" w:sz="4" w:space="0" w:color="auto"/>
            </w:tcBorders>
            <w:shd w:val="clear" w:color="000000" w:fill="FDE9D9"/>
            <w:vAlign w:val="center"/>
            <w:hideMark/>
          </w:tcPr>
          <w:p w14:paraId="08E471D0"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4500</w:t>
            </w:r>
          </w:p>
        </w:tc>
        <w:tc>
          <w:tcPr>
            <w:tcW w:w="416" w:type="pct"/>
            <w:tcBorders>
              <w:top w:val="nil"/>
              <w:left w:val="nil"/>
              <w:bottom w:val="single" w:sz="4" w:space="0" w:color="auto"/>
              <w:right w:val="single" w:sz="4" w:space="0" w:color="auto"/>
            </w:tcBorders>
            <w:noWrap/>
            <w:vAlign w:val="center"/>
          </w:tcPr>
          <w:p w14:paraId="3EEEF5DB" w14:textId="52D4EC70" w:rsidR="003C512A" w:rsidRPr="005A3793" w:rsidRDefault="003C512A" w:rsidP="003C512A">
            <w:pPr>
              <w:jc w:val="center"/>
              <w:rPr>
                <w:rFonts w:ascii="Garamond" w:hAnsi="Garamond" w:cs="Calibri"/>
                <w:color w:val="000000"/>
                <w:sz w:val="12"/>
                <w:szCs w:val="12"/>
              </w:rPr>
            </w:pPr>
          </w:p>
        </w:tc>
        <w:tc>
          <w:tcPr>
            <w:tcW w:w="644" w:type="pct"/>
            <w:tcBorders>
              <w:top w:val="nil"/>
              <w:left w:val="nil"/>
              <w:bottom w:val="single" w:sz="4" w:space="0" w:color="auto"/>
              <w:right w:val="single" w:sz="4" w:space="0" w:color="auto"/>
            </w:tcBorders>
          </w:tcPr>
          <w:p w14:paraId="53DCD874" w14:textId="77777777" w:rsidR="003C512A" w:rsidRDefault="003C512A" w:rsidP="003C512A">
            <w:pPr>
              <w:jc w:val="center"/>
              <w:rPr>
                <w:rFonts w:ascii="Garamond" w:hAnsi="Garamond" w:cs="Calibri"/>
                <w:color w:val="000000"/>
                <w:sz w:val="12"/>
                <w:szCs w:val="12"/>
              </w:rPr>
            </w:pPr>
          </w:p>
          <w:p w14:paraId="7D493BCD" w14:textId="77777777" w:rsidR="003C512A" w:rsidRDefault="003C512A" w:rsidP="003C512A">
            <w:pPr>
              <w:jc w:val="center"/>
              <w:rPr>
                <w:rFonts w:ascii="Garamond" w:hAnsi="Garamond" w:cs="Calibri"/>
                <w:color w:val="000000"/>
                <w:sz w:val="12"/>
                <w:szCs w:val="12"/>
              </w:rPr>
            </w:pPr>
          </w:p>
          <w:p w14:paraId="461B7EFA" w14:textId="5A68B088" w:rsidR="003C512A" w:rsidRPr="005A3793" w:rsidRDefault="003C512A" w:rsidP="003C512A">
            <w:pPr>
              <w:jc w:val="center"/>
              <w:rPr>
                <w:rFonts w:ascii="Garamond" w:hAnsi="Garamond" w:cs="Calibri"/>
                <w:color w:val="000000"/>
                <w:sz w:val="12"/>
                <w:szCs w:val="12"/>
              </w:rPr>
            </w:pPr>
            <w:r w:rsidRPr="00F2074A">
              <w:rPr>
                <w:rFonts w:ascii="Garamond" w:hAnsi="Garamond" w:cs="Calibri"/>
                <w:color w:val="000000"/>
                <w:sz w:val="12"/>
                <w:szCs w:val="12"/>
              </w:rPr>
              <w:t>R$</w:t>
            </w:r>
          </w:p>
        </w:tc>
        <w:tc>
          <w:tcPr>
            <w:tcW w:w="530" w:type="pct"/>
            <w:tcBorders>
              <w:top w:val="nil"/>
              <w:left w:val="nil"/>
              <w:bottom w:val="single" w:sz="4" w:space="0" w:color="auto"/>
              <w:right w:val="single" w:sz="4" w:space="0" w:color="auto"/>
            </w:tcBorders>
          </w:tcPr>
          <w:p w14:paraId="6AFF6E3F" w14:textId="77777777" w:rsidR="003C512A" w:rsidRDefault="003C512A" w:rsidP="003C512A">
            <w:pPr>
              <w:jc w:val="center"/>
              <w:rPr>
                <w:rFonts w:ascii="Garamond" w:hAnsi="Garamond" w:cs="Calibri"/>
                <w:color w:val="000000"/>
                <w:sz w:val="12"/>
                <w:szCs w:val="12"/>
              </w:rPr>
            </w:pPr>
          </w:p>
          <w:p w14:paraId="6FFA2C83" w14:textId="77777777" w:rsidR="003C512A" w:rsidRDefault="003C512A" w:rsidP="003C512A">
            <w:pPr>
              <w:jc w:val="center"/>
              <w:rPr>
                <w:rFonts w:ascii="Garamond" w:hAnsi="Garamond" w:cs="Calibri"/>
                <w:color w:val="000000"/>
                <w:sz w:val="12"/>
                <w:szCs w:val="12"/>
              </w:rPr>
            </w:pPr>
          </w:p>
          <w:p w14:paraId="6A35FF33" w14:textId="64356896" w:rsidR="003C512A" w:rsidRPr="005A3793" w:rsidRDefault="003C512A" w:rsidP="003C512A">
            <w:pPr>
              <w:jc w:val="center"/>
              <w:rPr>
                <w:rFonts w:ascii="Garamond" w:hAnsi="Garamond" w:cs="Calibri"/>
                <w:color w:val="000000"/>
                <w:sz w:val="12"/>
                <w:szCs w:val="12"/>
              </w:rPr>
            </w:pPr>
            <w:r w:rsidRPr="00F2074A">
              <w:rPr>
                <w:rFonts w:ascii="Garamond" w:hAnsi="Garamond" w:cs="Calibri"/>
                <w:color w:val="000000"/>
                <w:sz w:val="12"/>
                <w:szCs w:val="12"/>
              </w:rPr>
              <w:t>R$</w:t>
            </w:r>
          </w:p>
        </w:tc>
      </w:tr>
      <w:tr w:rsidR="003C512A" w:rsidRPr="005A3793" w14:paraId="4668FD06" w14:textId="348C3EAA" w:rsidTr="003C512A">
        <w:trPr>
          <w:trHeight w:val="47"/>
        </w:trPr>
        <w:tc>
          <w:tcPr>
            <w:tcW w:w="243" w:type="pct"/>
            <w:tcBorders>
              <w:top w:val="nil"/>
              <w:left w:val="single" w:sz="4" w:space="0" w:color="auto"/>
              <w:bottom w:val="single" w:sz="4" w:space="0" w:color="auto"/>
              <w:right w:val="single" w:sz="4" w:space="0" w:color="auto"/>
            </w:tcBorders>
            <w:noWrap/>
            <w:vAlign w:val="center"/>
            <w:hideMark/>
          </w:tcPr>
          <w:p w14:paraId="5F2D7267"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27</w:t>
            </w:r>
          </w:p>
        </w:tc>
        <w:tc>
          <w:tcPr>
            <w:tcW w:w="2243" w:type="pct"/>
            <w:tcBorders>
              <w:top w:val="nil"/>
              <w:left w:val="nil"/>
              <w:bottom w:val="single" w:sz="4" w:space="0" w:color="auto"/>
              <w:right w:val="single" w:sz="4" w:space="0" w:color="auto"/>
            </w:tcBorders>
            <w:vAlign w:val="center"/>
            <w:hideMark/>
          </w:tcPr>
          <w:p w14:paraId="6D8AB25B" w14:textId="77777777" w:rsidR="003C512A" w:rsidRPr="005A3793" w:rsidRDefault="003C512A" w:rsidP="003C512A">
            <w:pPr>
              <w:jc w:val="both"/>
              <w:rPr>
                <w:rFonts w:ascii="Garamond" w:hAnsi="Garamond" w:cs="Calibri"/>
                <w:color w:val="000000"/>
                <w:sz w:val="12"/>
                <w:szCs w:val="12"/>
              </w:rPr>
            </w:pPr>
            <w:r w:rsidRPr="005A3793">
              <w:rPr>
                <w:rFonts w:ascii="Garamond" w:hAnsi="Garamond" w:cs="Calibri"/>
                <w:color w:val="000000"/>
                <w:sz w:val="12"/>
                <w:szCs w:val="12"/>
              </w:rPr>
              <w:t>ARROZ AGULHINHA: LONGO FINO POLIDO TIPO 1, PACOTES DE 5 KG, SEM GLÚTEN, CONTENDO NO MÍNIMO DE 90% DE GRÃOS INTEIROS COM NO MÁXIMO DE 14% DE UMIDADE E COM VALOR NUTRICIONAL NA PORÇÃO DE 50G CONTENDO NO MÍNIMO DE 37G DE CARBOIDRATOS, 4G DE PROTEÍNAS E 0 DE GORDURAS TOTAIS. COM RENDIMENTO APÓS O COZIMENTO DE NO MÍNIMO 2,5 VEZES A MAIS DO PESO ANTES DA COCÇÃO, DEVENDO TAMBÉM APRESENTAR COLORAÇÃO BRANCA, GRÃOS ÍNTEGROS E SOLTOS APÓS COZIMENTO.</w:t>
            </w:r>
          </w:p>
        </w:tc>
        <w:tc>
          <w:tcPr>
            <w:tcW w:w="411" w:type="pct"/>
            <w:tcBorders>
              <w:top w:val="nil"/>
              <w:left w:val="nil"/>
              <w:bottom w:val="single" w:sz="4" w:space="0" w:color="auto"/>
              <w:right w:val="single" w:sz="4" w:space="0" w:color="auto"/>
            </w:tcBorders>
            <w:vAlign w:val="center"/>
            <w:hideMark/>
          </w:tcPr>
          <w:p w14:paraId="7CE93E32" w14:textId="77777777" w:rsidR="003C512A" w:rsidRPr="005A3793" w:rsidRDefault="003C512A" w:rsidP="003C512A">
            <w:pPr>
              <w:jc w:val="center"/>
              <w:rPr>
                <w:rFonts w:ascii="Garamond" w:hAnsi="Garamond" w:cs="Calibri"/>
                <w:color w:val="000000"/>
                <w:sz w:val="12"/>
                <w:szCs w:val="12"/>
              </w:rPr>
            </w:pPr>
            <w:r w:rsidRPr="005A3793">
              <w:rPr>
                <w:rFonts w:ascii="Garamond" w:hAnsi="Garamond" w:cs="Calibri"/>
                <w:color w:val="000000"/>
                <w:sz w:val="12"/>
                <w:szCs w:val="12"/>
              </w:rPr>
              <w:t>UNIDADE</w:t>
            </w:r>
          </w:p>
        </w:tc>
        <w:tc>
          <w:tcPr>
            <w:tcW w:w="513" w:type="pct"/>
            <w:tcBorders>
              <w:top w:val="nil"/>
              <w:left w:val="nil"/>
              <w:bottom w:val="single" w:sz="4" w:space="0" w:color="auto"/>
              <w:right w:val="single" w:sz="4" w:space="0" w:color="auto"/>
            </w:tcBorders>
            <w:shd w:val="clear" w:color="000000" w:fill="FDE9D9"/>
            <w:noWrap/>
            <w:vAlign w:val="center"/>
            <w:hideMark/>
          </w:tcPr>
          <w:p w14:paraId="1B040F02" w14:textId="77777777" w:rsidR="003C512A" w:rsidRPr="005A3793" w:rsidRDefault="003C512A" w:rsidP="003C512A">
            <w:pPr>
              <w:jc w:val="center"/>
              <w:rPr>
                <w:rFonts w:ascii="Garamond" w:hAnsi="Garamond" w:cs="Calibri"/>
                <w:b/>
                <w:bCs/>
                <w:color w:val="FF0000"/>
                <w:sz w:val="12"/>
                <w:szCs w:val="12"/>
              </w:rPr>
            </w:pPr>
            <w:r w:rsidRPr="005A3793">
              <w:rPr>
                <w:rFonts w:ascii="Garamond" w:hAnsi="Garamond" w:cs="Calibri"/>
                <w:b/>
                <w:bCs/>
                <w:color w:val="FF0000"/>
                <w:sz w:val="12"/>
                <w:szCs w:val="12"/>
              </w:rPr>
              <w:t>5632</w:t>
            </w:r>
          </w:p>
        </w:tc>
        <w:tc>
          <w:tcPr>
            <w:tcW w:w="416" w:type="pct"/>
            <w:tcBorders>
              <w:top w:val="nil"/>
              <w:left w:val="nil"/>
              <w:bottom w:val="single" w:sz="4" w:space="0" w:color="auto"/>
              <w:right w:val="single" w:sz="4" w:space="0" w:color="auto"/>
            </w:tcBorders>
            <w:noWrap/>
            <w:vAlign w:val="center"/>
          </w:tcPr>
          <w:p w14:paraId="05C08989" w14:textId="4D7F7468" w:rsidR="003C512A" w:rsidRPr="005A3793" w:rsidRDefault="003C512A" w:rsidP="003C512A">
            <w:pPr>
              <w:jc w:val="center"/>
              <w:rPr>
                <w:rFonts w:ascii="Garamond" w:hAnsi="Garamond" w:cs="Calibri"/>
                <w:color w:val="000000"/>
                <w:sz w:val="12"/>
                <w:szCs w:val="12"/>
              </w:rPr>
            </w:pPr>
          </w:p>
        </w:tc>
        <w:tc>
          <w:tcPr>
            <w:tcW w:w="644" w:type="pct"/>
            <w:tcBorders>
              <w:top w:val="nil"/>
              <w:left w:val="nil"/>
              <w:bottom w:val="single" w:sz="4" w:space="0" w:color="auto"/>
              <w:right w:val="single" w:sz="4" w:space="0" w:color="auto"/>
            </w:tcBorders>
          </w:tcPr>
          <w:p w14:paraId="312BF6B3" w14:textId="77777777" w:rsidR="003C512A" w:rsidRDefault="003C512A" w:rsidP="003C512A">
            <w:pPr>
              <w:jc w:val="center"/>
              <w:rPr>
                <w:rFonts w:ascii="Garamond" w:hAnsi="Garamond" w:cs="Calibri"/>
                <w:color w:val="000000"/>
                <w:sz w:val="12"/>
                <w:szCs w:val="12"/>
              </w:rPr>
            </w:pPr>
          </w:p>
          <w:p w14:paraId="72060913" w14:textId="77777777" w:rsidR="003C512A" w:rsidRDefault="003C512A" w:rsidP="003C512A">
            <w:pPr>
              <w:jc w:val="center"/>
              <w:rPr>
                <w:rFonts w:ascii="Garamond" w:hAnsi="Garamond" w:cs="Calibri"/>
                <w:color w:val="000000"/>
                <w:sz w:val="12"/>
                <w:szCs w:val="12"/>
              </w:rPr>
            </w:pPr>
          </w:p>
          <w:p w14:paraId="7979A570" w14:textId="77777777" w:rsidR="003C512A" w:rsidRDefault="003C512A" w:rsidP="003C512A">
            <w:pPr>
              <w:jc w:val="center"/>
              <w:rPr>
                <w:rFonts w:ascii="Garamond" w:hAnsi="Garamond" w:cs="Calibri"/>
                <w:color w:val="000000"/>
                <w:sz w:val="12"/>
                <w:szCs w:val="12"/>
              </w:rPr>
            </w:pPr>
          </w:p>
          <w:p w14:paraId="50AF231F" w14:textId="6C970A79" w:rsidR="003C512A" w:rsidRPr="005A3793" w:rsidRDefault="003C512A" w:rsidP="003C512A">
            <w:pPr>
              <w:jc w:val="center"/>
              <w:rPr>
                <w:rFonts w:ascii="Garamond" w:hAnsi="Garamond" w:cs="Calibri"/>
                <w:color w:val="000000"/>
                <w:sz w:val="12"/>
                <w:szCs w:val="12"/>
              </w:rPr>
            </w:pPr>
            <w:r w:rsidRPr="00F2074A">
              <w:rPr>
                <w:rFonts w:ascii="Garamond" w:hAnsi="Garamond" w:cs="Calibri"/>
                <w:color w:val="000000"/>
                <w:sz w:val="12"/>
                <w:szCs w:val="12"/>
              </w:rPr>
              <w:t>R$</w:t>
            </w:r>
          </w:p>
        </w:tc>
        <w:tc>
          <w:tcPr>
            <w:tcW w:w="530" w:type="pct"/>
            <w:tcBorders>
              <w:top w:val="nil"/>
              <w:left w:val="nil"/>
              <w:bottom w:val="single" w:sz="4" w:space="0" w:color="auto"/>
              <w:right w:val="single" w:sz="4" w:space="0" w:color="auto"/>
            </w:tcBorders>
          </w:tcPr>
          <w:p w14:paraId="27161ED7" w14:textId="77777777" w:rsidR="003C512A" w:rsidRDefault="003C512A" w:rsidP="003C512A">
            <w:pPr>
              <w:jc w:val="center"/>
              <w:rPr>
                <w:rFonts w:ascii="Garamond" w:hAnsi="Garamond" w:cs="Calibri"/>
                <w:color w:val="000000"/>
                <w:sz w:val="12"/>
                <w:szCs w:val="12"/>
              </w:rPr>
            </w:pPr>
          </w:p>
          <w:p w14:paraId="1043BFFB" w14:textId="77777777" w:rsidR="003C512A" w:rsidRDefault="003C512A" w:rsidP="003C512A">
            <w:pPr>
              <w:jc w:val="center"/>
              <w:rPr>
                <w:rFonts w:ascii="Garamond" w:hAnsi="Garamond" w:cs="Calibri"/>
                <w:color w:val="000000"/>
                <w:sz w:val="12"/>
                <w:szCs w:val="12"/>
              </w:rPr>
            </w:pPr>
          </w:p>
          <w:p w14:paraId="3D30DB33" w14:textId="77777777" w:rsidR="003C512A" w:rsidRDefault="003C512A" w:rsidP="003C512A">
            <w:pPr>
              <w:jc w:val="center"/>
              <w:rPr>
                <w:rFonts w:ascii="Garamond" w:hAnsi="Garamond" w:cs="Calibri"/>
                <w:color w:val="000000"/>
                <w:sz w:val="12"/>
                <w:szCs w:val="12"/>
              </w:rPr>
            </w:pPr>
          </w:p>
          <w:p w14:paraId="034CD242" w14:textId="1228AAE5" w:rsidR="003C512A" w:rsidRPr="005A3793" w:rsidRDefault="003C512A" w:rsidP="003C512A">
            <w:pPr>
              <w:jc w:val="center"/>
              <w:rPr>
                <w:rFonts w:ascii="Garamond" w:hAnsi="Garamond" w:cs="Calibri"/>
                <w:color w:val="000000"/>
                <w:sz w:val="12"/>
                <w:szCs w:val="12"/>
              </w:rPr>
            </w:pPr>
            <w:r w:rsidRPr="00F2074A">
              <w:rPr>
                <w:rFonts w:ascii="Garamond" w:hAnsi="Garamond" w:cs="Calibri"/>
                <w:color w:val="000000"/>
                <w:sz w:val="12"/>
                <w:szCs w:val="12"/>
              </w:rPr>
              <w:t>R$</w:t>
            </w:r>
          </w:p>
        </w:tc>
      </w:tr>
    </w:tbl>
    <w:p w14:paraId="012E7C63" w14:textId="77777777" w:rsidR="00F05E84" w:rsidRDefault="00F05E84" w:rsidP="00D17C5B">
      <w:pPr>
        <w:jc w:val="both"/>
        <w:rPr>
          <w:rFonts w:ascii="Garamond" w:hAnsi="Garamond" w:cstheme="minorHAnsi"/>
          <w:b/>
          <w:color w:val="000000" w:themeColor="text1"/>
          <w:sz w:val="20"/>
          <w:szCs w:val="20"/>
        </w:rPr>
      </w:pPr>
    </w:p>
    <w:p w14:paraId="4E799DAC" w14:textId="243E1F7D" w:rsidR="00AF5B7E" w:rsidRPr="005D34B5" w:rsidRDefault="00AF5B7E" w:rsidP="00D17C5B">
      <w:pPr>
        <w:jc w:val="both"/>
        <w:rPr>
          <w:rFonts w:ascii="Garamond" w:hAnsi="Garamond" w:cstheme="minorHAnsi"/>
          <w:b/>
          <w:color w:val="000000" w:themeColor="text1"/>
        </w:rPr>
      </w:pPr>
      <w:r w:rsidRPr="005D34B5">
        <w:rPr>
          <w:rFonts w:ascii="Garamond" w:hAnsi="Garamond" w:cstheme="minorHAnsi"/>
          <w:b/>
          <w:color w:val="000000" w:themeColor="text1"/>
        </w:rPr>
        <w:t>VALOR TOTAL DA PROPOSTA: R$ 00.000,00 (</w:t>
      </w:r>
      <w:r w:rsidRPr="005D34B5">
        <w:rPr>
          <w:rFonts w:ascii="Garamond" w:hAnsi="Garamond" w:cstheme="minorHAnsi"/>
          <w:color w:val="000000" w:themeColor="text1"/>
        </w:rPr>
        <w:t>valor por extenso</w:t>
      </w:r>
      <w:r w:rsidRPr="005D34B5">
        <w:rPr>
          <w:rFonts w:ascii="Garamond" w:hAnsi="Garamond" w:cstheme="minorHAnsi"/>
          <w:b/>
          <w:color w:val="000000" w:themeColor="text1"/>
        </w:rPr>
        <w:t>)</w:t>
      </w:r>
    </w:p>
    <w:p w14:paraId="2927F04F" w14:textId="77777777" w:rsidR="0023022E" w:rsidRPr="005D34B5" w:rsidRDefault="0023022E" w:rsidP="00D17C5B">
      <w:pPr>
        <w:jc w:val="both"/>
        <w:rPr>
          <w:rFonts w:ascii="Garamond" w:hAnsi="Garamond" w:cstheme="minorHAnsi"/>
          <w:b/>
          <w:color w:val="000000" w:themeColor="text1"/>
        </w:rPr>
      </w:pPr>
    </w:p>
    <w:p w14:paraId="769492EB" w14:textId="3B1C9E0E" w:rsidR="0023022E" w:rsidRDefault="00AF5B7E" w:rsidP="00D17C5B">
      <w:pPr>
        <w:contextualSpacing/>
        <w:jc w:val="both"/>
        <w:rPr>
          <w:rFonts w:ascii="Garamond" w:hAnsi="Garamond" w:cs="Arial"/>
          <w:b/>
          <w:color w:val="000000" w:themeColor="text1"/>
        </w:rPr>
      </w:pPr>
      <w:r w:rsidRPr="005D34B5">
        <w:rPr>
          <w:rFonts w:ascii="Garamond" w:hAnsi="Garamond" w:cs="Arial"/>
          <w:b/>
          <w:color w:val="000000" w:themeColor="text1"/>
        </w:rPr>
        <w:t>Declaramos que,</w:t>
      </w:r>
    </w:p>
    <w:p w14:paraId="4D862735" w14:textId="77777777" w:rsidR="007C7A79" w:rsidRPr="005D34B5" w:rsidRDefault="007C7A79" w:rsidP="00D17C5B">
      <w:pPr>
        <w:contextualSpacing/>
        <w:jc w:val="both"/>
        <w:rPr>
          <w:rFonts w:ascii="Garamond" w:hAnsi="Garamond" w:cs="Arial"/>
          <w:b/>
          <w:color w:val="000000" w:themeColor="text1"/>
        </w:rPr>
      </w:pPr>
    </w:p>
    <w:p w14:paraId="3E0FDDC6" w14:textId="77777777" w:rsidR="00AF5B7E" w:rsidRPr="00D17C5B" w:rsidRDefault="00AF5B7E" w:rsidP="00D17C5B">
      <w:pPr>
        <w:contextualSpacing/>
        <w:jc w:val="both"/>
        <w:rPr>
          <w:rFonts w:ascii="Garamond" w:hAnsi="Garamond" w:cs="Arial"/>
          <w:color w:val="000000" w:themeColor="text1"/>
          <w:sz w:val="20"/>
          <w:szCs w:val="20"/>
        </w:rPr>
      </w:pPr>
      <w:r w:rsidRPr="00D17C5B">
        <w:rPr>
          <w:rFonts w:ascii="Garamond" w:hAnsi="Garamond" w:cs="Arial"/>
          <w:color w:val="000000" w:themeColor="text1"/>
          <w:sz w:val="20"/>
          <w:szCs w:val="20"/>
        </w:rPr>
        <w:t xml:space="preserve">a) O prazo de validade </w:t>
      </w:r>
      <w:r w:rsidRPr="00D17C5B">
        <w:rPr>
          <w:rFonts w:ascii="Garamond" w:hAnsi="Garamond" w:cs="Arial"/>
          <w:b/>
          <w:color w:val="000000" w:themeColor="text1"/>
          <w:sz w:val="20"/>
          <w:szCs w:val="20"/>
        </w:rPr>
        <w:t>MÍNIMA</w:t>
      </w:r>
      <w:r w:rsidRPr="00D17C5B">
        <w:rPr>
          <w:rFonts w:ascii="Garamond" w:hAnsi="Garamond" w:cs="Arial"/>
          <w:color w:val="000000" w:themeColor="text1"/>
          <w:sz w:val="20"/>
          <w:szCs w:val="20"/>
        </w:rPr>
        <w:t xml:space="preserve"> da proposta é</w:t>
      </w:r>
      <w:r w:rsidRPr="00D17C5B">
        <w:rPr>
          <w:rFonts w:ascii="Garamond" w:hAnsi="Garamond" w:cs="Arial"/>
          <w:b/>
          <w:color w:val="000000" w:themeColor="text1"/>
          <w:sz w:val="20"/>
          <w:szCs w:val="20"/>
          <w:u w:val="single"/>
        </w:rPr>
        <w:t xml:space="preserve"> DE 90 (NOVENTA) DIAS</w:t>
      </w:r>
      <w:r w:rsidRPr="00D17C5B">
        <w:rPr>
          <w:rFonts w:ascii="Garamond" w:hAnsi="Garamond" w:cs="Arial"/>
          <w:color w:val="000000" w:themeColor="text1"/>
          <w:sz w:val="20"/>
          <w:szCs w:val="20"/>
        </w:rPr>
        <w:t>, contados a partir da data de sua apresentação e excluídos os prazos recursais previstos na legislação em vigor.</w:t>
      </w:r>
    </w:p>
    <w:p w14:paraId="01BBBA64" w14:textId="3150549B" w:rsidR="00AF5B7E" w:rsidRPr="00D17C5B" w:rsidRDefault="00AF5B7E" w:rsidP="00D17C5B">
      <w:pPr>
        <w:contextualSpacing/>
        <w:jc w:val="both"/>
        <w:rPr>
          <w:rFonts w:ascii="Garamond" w:hAnsi="Garamond" w:cs="Arial"/>
          <w:color w:val="000000" w:themeColor="text1"/>
          <w:sz w:val="20"/>
          <w:szCs w:val="20"/>
        </w:rPr>
      </w:pPr>
      <w:r w:rsidRPr="00D17C5B">
        <w:rPr>
          <w:rFonts w:ascii="Garamond" w:hAnsi="Garamond" w:cs="Arial"/>
          <w:color w:val="000000" w:themeColor="text1"/>
          <w:sz w:val="20"/>
          <w:szCs w:val="20"/>
        </w:rPr>
        <w:t xml:space="preserve">b) Nos preços fornecidos consideram-se incluídas todas as despesas para o fornecimento dos itens, conforme estipulado no </w:t>
      </w:r>
      <w:r w:rsidR="00CA39B2">
        <w:rPr>
          <w:rFonts w:ascii="Garamond" w:hAnsi="Garamond" w:cs="Arial"/>
          <w:color w:val="000000" w:themeColor="text1"/>
          <w:sz w:val="20"/>
          <w:szCs w:val="20"/>
        </w:rPr>
        <w:t>T</w:t>
      </w:r>
      <w:r w:rsidRPr="00D17C5B">
        <w:rPr>
          <w:rFonts w:ascii="Garamond" w:hAnsi="Garamond" w:cs="Arial"/>
          <w:color w:val="000000" w:themeColor="text1"/>
          <w:sz w:val="20"/>
          <w:szCs w:val="20"/>
        </w:rPr>
        <w:t xml:space="preserve">ermo de </w:t>
      </w:r>
      <w:r w:rsidR="00CA39B2">
        <w:rPr>
          <w:rFonts w:ascii="Garamond" w:hAnsi="Garamond" w:cs="Arial"/>
          <w:color w:val="000000" w:themeColor="text1"/>
          <w:sz w:val="20"/>
          <w:szCs w:val="20"/>
        </w:rPr>
        <w:t>R</w:t>
      </w:r>
      <w:r w:rsidRPr="00D17C5B">
        <w:rPr>
          <w:rFonts w:ascii="Garamond" w:hAnsi="Garamond" w:cs="Arial"/>
          <w:color w:val="000000" w:themeColor="text1"/>
          <w:sz w:val="20"/>
          <w:szCs w:val="20"/>
        </w:rPr>
        <w:t>eferência e quaisquer outras despesas acessórias e necessárias não especificadas neste Edital e anexos, sendo de exclusiva responsabilidade da licitante, não lhe assistindo o direito de pleitear qualquer alteração deles, sob alegação de erro, omissão ou qualquer outro pretexto.</w:t>
      </w:r>
    </w:p>
    <w:p w14:paraId="19EA506B" w14:textId="77777777" w:rsidR="00AF5B7E" w:rsidRPr="00D17C5B" w:rsidRDefault="00AF5B7E" w:rsidP="00D17C5B">
      <w:pPr>
        <w:contextualSpacing/>
        <w:jc w:val="both"/>
        <w:rPr>
          <w:rFonts w:ascii="Garamond" w:hAnsi="Garamond" w:cs="Arial"/>
          <w:color w:val="000000" w:themeColor="text1"/>
          <w:sz w:val="20"/>
          <w:szCs w:val="20"/>
        </w:rPr>
      </w:pPr>
      <w:r w:rsidRPr="00D17C5B">
        <w:rPr>
          <w:rFonts w:ascii="Garamond" w:hAnsi="Garamond" w:cs="Arial"/>
          <w:color w:val="000000" w:themeColor="text1"/>
          <w:sz w:val="20"/>
          <w:szCs w:val="20"/>
        </w:rPr>
        <w:t>c) temos capacidade técnico-operacional para o fornecimento dos itens para os quais apresentamos nossa proposta.</w:t>
      </w:r>
    </w:p>
    <w:p w14:paraId="30431DDD" w14:textId="3520B9D3" w:rsidR="00AF5B7E" w:rsidRPr="00D17C5B" w:rsidRDefault="00AF5B7E" w:rsidP="00D17C5B">
      <w:pPr>
        <w:contextualSpacing/>
        <w:jc w:val="both"/>
        <w:rPr>
          <w:rFonts w:ascii="Garamond" w:hAnsi="Garamond" w:cs="Arial"/>
          <w:color w:val="000000" w:themeColor="text1"/>
          <w:sz w:val="20"/>
          <w:szCs w:val="20"/>
        </w:rPr>
      </w:pPr>
      <w:r w:rsidRPr="00D17C5B">
        <w:rPr>
          <w:rFonts w:ascii="Garamond" w:hAnsi="Garamond" w:cs="Arial"/>
          <w:color w:val="000000" w:themeColor="text1"/>
          <w:sz w:val="20"/>
          <w:szCs w:val="20"/>
        </w:rPr>
        <w:t xml:space="preserve">d) </w:t>
      </w:r>
      <w:r w:rsidR="007C7A79" w:rsidRPr="00D17C5B">
        <w:rPr>
          <w:rFonts w:ascii="Garamond" w:hAnsi="Garamond" w:cs="Arial"/>
          <w:color w:val="000000" w:themeColor="text1"/>
          <w:sz w:val="20"/>
          <w:szCs w:val="20"/>
        </w:rPr>
        <w:t>O fornecimento dos produtos</w:t>
      </w:r>
      <w:r w:rsidR="00DF5F09" w:rsidRPr="00D17C5B">
        <w:rPr>
          <w:rFonts w:ascii="Garamond" w:hAnsi="Garamond" w:cs="Arial"/>
          <w:color w:val="000000" w:themeColor="text1"/>
          <w:sz w:val="20"/>
          <w:szCs w:val="20"/>
        </w:rPr>
        <w:t xml:space="preserve"> </w:t>
      </w:r>
      <w:r w:rsidRPr="00D17C5B">
        <w:rPr>
          <w:rFonts w:ascii="Garamond" w:hAnsi="Garamond" w:cs="Arial"/>
          <w:color w:val="000000" w:themeColor="text1"/>
          <w:sz w:val="20"/>
          <w:szCs w:val="20"/>
        </w:rPr>
        <w:t>será de acordo com o estipulado no Termo de Referência.</w:t>
      </w:r>
    </w:p>
    <w:p w14:paraId="7B4C21B5" w14:textId="77777777" w:rsidR="007C7A79" w:rsidRPr="005D34B5" w:rsidRDefault="007C7A79" w:rsidP="00D17C5B">
      <w:pPr>
        <w:contextualSpacing/>
        <w:jc w:val="both"/>
        <w:rPr>
          <w:rFonts w:ascii="Garamond" w:hAnsi="Garamond" w:cs="Arial"/>
          <w:color w:val="000000" w:themeColor="text1"/>
        </w:rPr>
      </w:pPr>
    </w:p>
    <w:p w14:paraId="3FAC0D4C" w14:textId="369C6B69" w:rsidR="00AF5B7E" w:rsidRDefault="00AF5B7E" w:rsidP="00D17C5B">
      <w:pPr>
        <w:contextualSpacing/>
        <w:jc w:val="both"/>
        <w:rPr>
          <w:rFonts w:ascii="Garamond" w:hAnsi="Garamond" w:cs="Arial"/>
          <w:color w:val="000000" w:themeColor="text1"/>
        </w:rPr>
      </w:pPr>
      <w:r w:rsidRPr="005D34B5">
        <w:rPr>
          <w:rFonts w:ascii="Garamond" w:hAnsi="Garamond" w:cs="Arial"/>
          <w:color w:val="000000" w:themeColor="text1"/>
        </w:rPr>
        <w:t>Declaramos ainda estarmos de acordo e cientes com todas as exigências estipuladas no Edital</w:t>
      </w:r>
      <w:r w:rsidR="00B21D6E">
        <w:rPr>
          <w:rFonts w:ascii="Garamond" w:hAnsi="Garamond" w:cs="Arial"/>
          <w:color w:val="000000" w:themeColor="text1"/>
        </w:rPr>
        <w:t xml:space="preserve"> e seus anexos.</w:t>
      </w:r>
    </w:p>
    <w:p w14:paraId="4DA18552" w14:textId="77777777" w:rsidR="005D34B5" w:rsidRPr="005D34B5" w:rsidRDefault="005D34B5" w:rsidP="00D17C5B">
      <w:pPr>
        <w:contextualSpacing/>
        <w:jc w:val="both"/>
        <w:rPr>
          <w:rFonts w:ascii="Garamond" w:hAnsi="Garamond" w:cs="Arial"/>
          <w:color w:val="000000" w:themeColor="text1"/>
        </w:rPr>
      </w:pPr>
    </w:p>
    <w:p w14:paraId="7C88F0DA" w14:textId="12C0CA3D" w:rsidR="00494E5E" w:rsidRPr="005D34B5" w:rsidRDefault="00AF5B7E" w:rsidP="00D17C5B">
      <w:pPr>
        <w:pStyle w:val="Corpodetexto"/>
        <w:tabs>
          <w:tab w:val="left" w:pos="2618"/>
          <w:tab w:val="left" w:pos="4223"/>
          <w:tab w:val="left" w:pos="5556"/>
        </w:tabs>
        <w:spacing w:before="0" w:beforeAutospacing="0" w:after="0" w:afterAutospacing="0"/>
        <w:contextualSpacing/>
        <w:jc w:val="right"/>
        <w:rPr>
          <w:rFonts w:ascii="Garamond" w:hAnsi="Garamond" w:cs="Arial"/>
          <w:b/>
          <w:color w:val="000000" w:themeColor="text1"/>
          <w:u w:val="single"/>
        </w:rPr>
      </w:pPr>
      <w:r w:rsidRPr="005D34B5">
        <w:rPr>
          <w:rFonts w:ascii="Garamond" w:hAnsi="Garamond" w:cs="Arial"/>
          <w:color w:val="000000" w:themeColor="text1"/>
        </w:rPr>
        <w:t xml:space="preserve">___, ____ de ______ </w:t>
      </w:r>
      <w:proofErr w:type="spellStart"/>
      <w:r w:rsidRPr="005D34B5">
        <w:rPr>
          <w:rFonts w:ascii="Garamond" w:hAnsi="Garamond" w:cs="Arial"/>
          <w:color w:val="000000" w:themeColor="text1"/>
        </w:rPr>
        <w:t>de</w:t>
      </w:r>
      <w:proofErr w:type="spellEnd"/>
      <w:r w:rsidRPr="005D34B5">
        <w:rPr>
          <w:rFonts w:ascii="Garamond" w:hAnsi="Garamond" w:cs="Arial"/>
          <w:color w:val="000000" w:themeColor="text1"/>
        </w:rPr>
        <w:t xml:space="preserve"> _____.</w:t>
      </w:r>
    </w:p>
    <w:p w14:paraId="2F73F023" w14:textId="77777777" w:rsidR="00494E5E" w:rsidRPr="005D34B5" w:rsidRDefault="00494E5E" w:rsidP="00D17C5B">
      <w:pPr>
        <w:contextualSpacing/>
        <w:jc w:val="center"/>
        <w:rPr>
          <w:rFonts w:ascii="Garamond" w:hAnsi="Garamond" w:cs="Arial"/>
          <w:b/>
          <w:color w:val="000000" w:themeColor="text1"/>
          <w:u w:val="single"/>
        </w:rPr>
      </w:pPr>
    </w:p>
    <w:p w14:paraId="68FABAA8" w14:textId="77777777" w:rsidR="00394FA1" w:rsidRDefault="00394FA1" w:rsidP="00D17C5B">
      <w:pPr>
        <w:contextualSpacing/>
        <w:jc w:val="center"/>
        <w:rPr>
          <w:rFonts w:ascii="Garamond" w:hAnsi="Garamond" w:cs="Arial"/>
          <w:b/>
          <w:color w:val="000000" w:themeColor="text1"/>
          <w:u w:val="single"/>
        </w:rPr>
      </w:pPr>
    </w:p>
    <w:p w14:paraId="6F0FC6A4" w14:textId="77777777" w:rsidR="00394FA1" w:rsidRDefault="00394FA1" w:rsidP="00D17C5B">
      <w:pPr>
        <w:contextualSpacing/>
        <w:jc w:val="center"/>
        <w:rPr>
          <w:rFonts w:ascii="Garamond" w:hAnsi="Garamond" w:cs="Arial"/>
          <w:b/>
          <w:color w:val="000000" w:themeColor="text1"/>
          <w:u w:val="single"/>
        </w:rPr>
      </w:pPr>
    </w:p>
    <w:p w14:paraId="4B86C97A" w14:textId="75D7B38B" w:rsidR="00252E05" w:rsidRDefault="00AF5B7E" w:rsidP="00D17C5B">
      <w:pPr>
        <w:contextualSpacing/>
        <w:jc w:val="center"/>
        <w:rPr>
          <w:rFonts w:ascii="Garamond" w:hAnsi="Garamond" w:cs="Arial"/>
          <w:b/>
          <w:color w:val="000000" w:themeColor="text1"/>
          <w:sz w:val="20"/>
          <w:szCs w:val="20"/>
          <w:u w:val="single"/>
        </w:rPr>
      </w:pPr>
      <w:r w:rsidRPr="005D34B5">
        <w:rPr>
          <w:rFonts w:ascii="Garamond" w:hAnsi="Garamond" w:cs="Arial"/>
          <w:b/>
          <w:color w:val="000000" w:themeColor="text1"/>
          <w:u w:val="single"/>
        </w:rPr>
        <w:t>Nome e CNPJ da Licitante e assinatura do responsável legal.</w:t>
      </w:r>
    </w:p>
    <w:sectPr w:rsidR="00252E05"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AC09A2" w14:textId="77777777" w:rsidR="007B539D" w:rsidRDefault="007B539D">
      <w:r>
        <w:separator/>
      </w:r>
    </w:p>
  </w:endnote>
  <w:endnote w:type="continuationSeparator" w:id="0">
    <w:p w14:paraId="35146E6C" w14:textId="77777777" w:rsidR="007B539D" w:rsidRDefault="007B539D">
      <w:r>
        <w:continuationSeparator/>
      </w:r>
    </w:p>
  </w:endnote>
  <w:endnote w:type="continuationNotice" w:id="1">
    <w:p w14:paraId="180A0F63" w14:textId="77777777" w:rsidR="007B539D" w:rsidRDefault="007B5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00"/>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916A93" w14:textId="77777777" w:rsidR="00BD4A5B" w:rsidRPr="005B4513" w:rsidRDefault="00BD4A5B" w:rsidP="00BD4A5B">
    <w:pPr>
      <w:pStyle w:val="Rodap"/>
      <w:jc w:val="center"/>
      <w:rPr>
        <w:rFonts w:ascii="Garamond" w:hAnsi="Garamond"/>
        <w:sz w:val="20"/>
        <w:szCs w:val="20"/>
      </w:rPr>
    </w:pPr>
    <w:bookmarkStart w:id="0" w:name="_Hlk135299703"/>
    <w:r w:rsidRPr="005B4513">
      <w:rPr>
        <w:rFonts w:ascii="Garamond" w:hAnsi="Garamond"/>
        <w:sz w:val="20"/>
        <w:szCs w:val="20"/>
      </w:rPr>
      <w:t>________________________</w:t>
    </w:r>
  </w:p>
  <w:p w14:paraId="0A27C04E" w14:textId="64B24F29" w:rsidR="000F247D" w:rsidRPr="00BD4A5B" w:rsidRDefault="00BD4A5B" w:rsidP="00BD4A5B">
    <w:pPr>
      <w:pStyle w:val="Rodap"/>
      <w:jc w:val="center"/>
    </w:pPr>
    <w:r w:rsidRPr="005B4513">
      <w:rPr>
        <w:rFonts w:ascii="Garamond" w:hAnsi="Garamond"/>
        <w:sz w:val="20"/>
        <w:szCs w:val="20"/>
      </w:rPr>
      <w:t xml:space="preserve">Página </w:t>
    </w:r>
    <w:r w:rsidRPr="005B4513">
      <w:rPr>
        <w:rFonts w:ascii="Garamond" w:hAnsi="Garamond"/>
        <w:b/>
        <w:bCs/>
        <w:sz w:val="20"/>
        <w:szCs w:val="20"/>
      </w:rPr>
      <w:fldChar w:fldCharType="begin"/>
    </w:r>
    <w:r w:rsidRPr="005B4513">
      <w:rPr>
        <w:rFonts w:ascii="Garamond" w:hAnsi="Garamond"/>
        <w:b/>
        <w:bCs/>
        <w:sz w:val="20"/>
        <w:szCs w:val="20"/>
      </w:rPr>
      <w:instrText>PAGE</w:instrText>
    </w:r>
    <w:r w:rsidRPr="005B4513">
      <w:rPr>
        <w:rFonts w:ascii="Garamond" w:hAnsi="Garamond"/>
        <w:b/>
        <w:bCs/>
        <w:sz w:val="20"/>
        <w:szCs w:val="20"/>
      </w:rPr>
      <w:fldChar w:fldCharType="separate"/>
    </w:r>
    <w:r>
      <w:rPr>
        <w:rFonts w:ascii="Garamond" w:hAnsi="Garamond"/>
        <w:b/>
        <w:bCs/>
        <w:sz w:val="20"/>
        <w:szCs w:val="20"/>
      </w:rPr>
      <w:t>1</w:t>
    </w:r>
    <w:r w:rsidRPr="005B4513">
      <w:rPr>
        <w:rFonts w:ascii="Garamond" w:hAnsi="Garamond"/>
        <w:b/>
        <w:bCs/>
        <w:sz w:val="20"/>
        <w:szCs w:val="20"/>
      </w:rPr>
      <w:fldChar w:fldCharType="end"/>
    </w:r>
    <w:r w:rsidRPr="005B4513">
      <w:rPr>
        <w:rFonts w:ascii="Garamond" w:hAnsi="Garamond"/>
        <w:sz w:val="20"/>
        <w:szCs w:val="20"/>
      </w:rPr>
      <w:t xml:space="preserve"> de </w:t>
    </w:r>
    <w:r w:rsidRPr="005B4513">
      <w:rPr>
        <w:rFonts w:ascii="Garamond" w:hAnsi="Garamond"/>
        <w:b/>
        <w:bCs/>
        <w:sz w:val="20"/>
        <w:szCs w:val="20"/>
      </w:rPr>
      <w:fldChar w:fldCharType="begin"/>
    </w:r>
    <w:r w:rsidRPr="005B4513">
      <w:rPr>
        <w:rFonts w:ascii="Garamond" w:hAnsi="Garamond"/>
        <w:b/>
        <w:bCs/>
        <w:sz w:val="20"/>
        <w:szCs w:val="20"/>
      </w:rPr>
      <w:instrText>NUMPAGES</w:instrText>
    </w:r>
    <w:r w:rsidRPr="005B4513">
      <w:rPr>
        <w:rFonts w:ascii="Garamond" w:hAnsi="Garamond"/>
        <w:b/>
        <w:bCs/>
        <w:sz w:val="20"/>
        <w:szCs w:val="20"/>
      </w:rPr>
      <w:fldChar w:fldCharType="separate"/>
    </w:r>
    <w:r>
      <w:rPr>
        <w:rFonts w:ascii="Garamond" w:hAnsi="Garamond"/>
        <w:b/>
        <w:bCs/>
        <w:sz w:val="20"/>
        <w:szCs w:val="20"/>
      </w:rPr>
      <w:t>20</w:t>
    </w:r>
    <w:r w:rsidRPr="005B4513">
      <w:rPr>
        <w:rFonts w:ascii="Garamond" w:hAnsi="Garamond"/>
        <w:b/>
        <w:bCs/>
        <w:sz w:val="20"/>
        <w:szCs w:val="20"/>
      </w:rPr>
      <w:fldChar w:fldCharType="end"/>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Garamond" w:hAnsi="Garamond"/>
        <w:sz w:val="20"/>
        <w:szCs w:val="20"/>
      </w:rPr>
      <w:id w:val="-1769616900"/>
      <w:docPartObj>
        <w:docPartGallery w:val="Page Numbers (Top of Page)"/>
        <w:docPartUnique/>
      </w:docPartObj>
    </w:sdtPr>
    <w:sdtContent>
      <w:p w14:paraId="4EB07DC6" w14:textId="77777777" w:rsidR="00CA39B2" w:rsidRPr="005B4513" w:rsidRDefault="00CA39B2" w:rsidP="00CA39B2">
        <w:pPr>
          <w:pStyle w:val="Rodap"/>
          <w:jc w:val="center"/>
          <w:rPr>
            <w:rFonts w:ascii="Garamond" w:hAnsi="Garamond"/>
            <w:sz w:val="20"/>
            <w:szCs w:val="20"/>
          </w:rPr>
        </w:pPr>
        <w:r w:rsidRPr="005B4513">
          <w:rPr>
            <w:rFonts w:ascii="Garamond" w:hAnsi="Garamond"/>
            <w:sz w:val="20"/>
            <w:szCs w:val="20"/>
          </w:rPr>
          <w:t>_________________________</w:t>
        </w:r>
      </w:p>
      <w:p w14:paraId="63D5F356" w14:textId="77777777" w:rsidR="00CA39B2" w:rsidRDefault="00CA39B2" w:rsidP="00CA39B2">
        <w:pPr>
          <w:pStyle w:val="Rodap"/>
          <w:jc w:val="center"/>
          <w:rPr>
            <w:rFonts w:ascii="Garamond" w:hAnsi="Garamond"/>
            <w:sz w:val="20"/>
            <w:szCs w:val="20"/>
          </w:rPr>
        </w:pPr>
        <w:r w:rsidRPr="005B4513">
          <w:rPr>
            <w:rFonts w:ascii="Garamond" w:hAnsi="Garamond"/>
            <w:sz w:val="20"/>
            <w:szCs w:val="20"/>
          </w:rPr>
          <w:t xml:space="preserve">Página </w:t>
        </w:r>
        <w:r w:rsidRPr="005B4513">
          <w:rPr>
            <w:rFonts w:ascii="Garamond" w:hAnsi="Garamond"/>
            <w:b/>
            <w:bCs/>
            <w:sz w:val="20"/>
            <w:szCs w:val="20"/>
          </w:rPr>
          <w:fldChar w:fldCharType="begin"/>
        </w:r>
        <w:r w:rsidRPr="005B4513">
          <w:rPr>
            <w:rFonts w:ascii="Garamond" w:hAnsi="Garamond"/>
            <w:b/>
            <w:bCs/>
            <w:sz w:val="20"/>
            <w:szCs w:val="20"/>
          </w:rPr>
          <w:instrText>PAGE</w:instrText>
        </w:r>
        <w:r w:rsidRPr="005B4513">
          <w:rPr>
            <w:rFonts w:ascii="Garamond" w:hAnsi="Garamond"/>
            <w:b/>
            <w:bCs/>
            <w:sz w:val="20"/>
            <w:szCs w:val="20"/>
          </w:rPr>
          <w:fldChar w:fldCharType="separate"/>
        </w:r>
        <w:r>
          <w:rPr>
            <w:rFonts w:ascii="Garamond" w:hAnsi="Garamond"/>
            <w:b/>
            <w:bCs/>
            <w:sz w:val="20"/>
            <w:szCs w:val="20"/>
          </w:rPr>
          <w:t>3</w:t>
        </w:r>
        <w:r w:rsidRPr="005B4513">
          <w:rPr>
            <w:rFonts w:ascii="Garamond" w:hAnsi="Garamond"/>
            <w:b/>
            <w:bCs/>
            <w:sz w:val="20"/>
            <w:szCs w:val="20"/>
          </w:rPr>
          <w:fldChar w:fldCharType="end"/>
        </w:r>
        <w:r w:rsidRPr="005B4513">
          <w:rPr>
            <w:rFonts w:ascii="Garamond" w:hAnsi="Garamond"/>
            <w:sz w:val="20"/>
            <w:szCs w:val="20"/>
          </w:rPr>
          <w:t xml:space="preserve"> de </w:t>
        </w:r>
        <w:r w:rsidRPr="005B4513">
          <w:rPr>
            <w:rFonts w:ascii="Garamond" w:hAnsi="Garamond"/>
            <w:b/>
            <w:bCs/>
            <w:sz w:val="20"/>
            <w:szCs w:val="20"/>
          </w:rPr>
          <w:fldChar w:fldCharType="begin"/>
        </w:r>
        <w:r w:rsidRPr="005B4513">
          <w:rPr>
            <w:rFonts w:ascii="Garamond" w:hAnsi="Garamond"/>
            <w:b/>
            <w:bCs/>
            <w:sz w:val="20"/>
            <w:szCs w:val="20"/>
          </w:rPr>
          <w:instrText>NUMPAGES</w:instrText>
        </w:r>
        <w:r w:rsidRPr="005B4513">
          <w:rPr>
            <w:rFonts w:ascii="Garamond" w:hAnsi="Garamond"/>
            <w:b/>
            <w:bCs/>
            <w:sz w:val="20"/>
            <w:szCs w:val="20"/>
          </w:rPr>
          <w:fldChar w:fldCharType="separate"/>
        </w:r>
        <w:r>
          <w:rPr>
            <w:rFonts w:ascii="Garamond" w:hAnsi="Garamond"/>
            <w:b/>
            <w:bCs/>
            <w:sz w:val="20"/>
            <w:szCs w:val="20"/>
          </w:rPr>
          <w:t>11</w:t>
        </w:r>
        <w:r w:rsidRPr="005B4513">
          <w:rPr>
            <w:rFonts w:ascii="Garamond" w:hAnsi="Garamond"/>
            <w:b/>
            <w:bCs/>
            <w:sz w:val="20"/>
            <w:szCs w:val="20"/>
          </w:rPr>
          <w:fldChar w:fldCharType="end"/>
        </w:r>
      </w:p>
    </w:sdtContent>
  </w:sdt>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EEB867" w14:textId="77777777" w:rsidR="007B539D" w:rsidRDefault="007B539D">
      <w:r>
        <w:separator/>
      </w:r>
    </w:p>
  </w:footnote>
  <w:footnote w:type="continuationSeparator" w:id="0">
    <w:p w14:paraId="7EE12DFD" w14:textId="77777777" w:rsidR="007B539D" w:rsidRDefault="007B539D">
      <w:r>
        <w:continuationSeparator/>
      </w:r>
    </w:p>
  </w:footnote>
  <w:footnote w:type="continuationNotice" w:id="1">
    <w:p w14:paraId="7C03B943" w14:textId="77777777" w:rsidR="007B539D" w:rsidRDefault="007B53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7"/>
  </w:num>
  <w:num w:numId="4" w16cid:durableId="949236584">
    <w:abstractNumId w:val="8"/>
  </w:num>
  <w:num w:numId="5" w16cid:durableId="552742187">
    <w:abstractNumId w:val="4"/>
  </w:num>
  <w:num w:numId="6" w16cid:durableId="269433705">
    <w:abstractNumId w:val="2"/>
  </w:num>
  <w:num w:numId="7" w16cid:durableId="1734235735">
    <w:abstractNumId w:val="5"/>
  </w:num>
  <w:num w:numId="8" w16cid:durableId="207030589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3"/>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4B15"/>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6F4E"/>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7D7"/>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4FA1"/>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2AF"/>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2A"/>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2C2"/>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39D"/>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14E"/>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4EE"/>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1D6E"/>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4A5B"/>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CAD"/>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9B2"/>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3F8B"/>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5E8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1267</Words>
  <Characters>6847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2026-10-21T13:35:00Z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